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w:t>
      </w:r>
    </w:p>
    <w:p>
      <w:pPr>
        <w:pStyle w:val="FirstParagraph"/>
      </w:pPr>
      <w:r>
        <w:t xml:space="preserve">В Управление по вопросам миграции УМВД России</w:t>
      </w:r>
    </w:p>
    <w:p>
      <w:pPr>
        <w:pStyle w:val="BodyText"/>
      </w:pPr>
      <w:r>
        <w:t xml:space="preserve">по Курганской области</w:t>
      </w:r>
    </w:p>
    <w:bookmarkStart w:id="10" w:name="X3b8dff8d8f906b48de61042ac7c9867edcecab8"/>
    <w:p>
      <w:pPr>
        <w:pStyle w:val="Heading1"/>
      </w:pPr>
      <w:r>
        <w:t xml:space="preserve"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w:t>
      </w:r>
    </w:p>
    <w:bookmarkStart w:id="9" w:name="X0b6bdc1961c2194e787c673b025538d2fb5ab47"/>
    <w:p>
      <w:pPr>
        <w:pStyle w:val="Heading2"/>
      </w:pPr>
      <w:r>
        <w:t xml:space="preserve">форма по приложению № 8 к приказу МВД России от 12.05.2026 № 290</w:t>
      </w:r>
    </w:p>
    <w:p>
      <w:pPr>
        <w:pStyle w:val="FirstParagraph"/>
      </w:pPr>
      <w:r>
        <w:t xml:space="preserve">«25» ноября 2026 г.</w:t>
      </w:r>
    </w:p>
    <w:p>
      <w:pPr>
        <w:pStyle w:val="BodyText"/>
      </w:pPr>
      <w:r>
        <w:t xml:space="preserve">1. Сведения о работодателе (заказчике работ, услуг): ООО «Ромашка», ИНН 4501123456, ОГРН 1154501000123, адрес: 640000, Курганская область, г. Курган, ул. Ленина, д. 10, офис 5.</w:t>
      </w:r>
    </w:p>
    <w:p>
      <w:pPr>
        <w:pStyle w:val="BodyText"/>
      </w:pPr>
      <w:r>
        <w:t xml:space="preserve">2. Сведения об иностранном гражданине (лице без гражданства): гражданин Республики Узбекистан, фамилия, имя, отчество, дата рождения, документ, удостоверяющий личность, серия и номер, кем и когда выдан, номер патента и дата выдачи.</w:t>
      </w:r>
    </w:p>
    <w:p>
      <w:pPr>
        <w:pStyle w:val="BodyText"/>
      </w:pPr>
      <w:r>
        <w:t xml:space="preserve">3. Сведения о прекращении (расторжении) договора: трудовой договор от 12 февраля 2026 г. № 7 прекращён 25 ноября 2026 г. по пункту 3 части 1 статьи 77 Трудового кодекса Российской Федерации (по инициативе работника).</w:t>
      </w:r>
    </w:p>
    <w:p>
      <w:pPr>
        <w:pStyle w:val="BodyText"/>
      </w:pPr>
      <w:r>
        <w:t xml:space="preserve">Приложение: согласие иностранного гражданина на обработку персональных данных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(расторжении) трудового договора или гражданско-правового договора на выполнение работ (оказание услуг) с иностранным гражданином (лицом без гражданства)</dc:title>
  <dc:creator/>
  <dc:language>ru</dc:language>
  <cp:keywords/>
  <dcterms:created xsi:type="dcterms:W3CDTF">2026-11-06T22:01:00Z</dcterms:created>
  <dcterms:modified xsi:type="dcterms:W3CDTF">2026-11-06T22:01:00Z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