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«Строймонтаж»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766883a8403889d1ce387af9050785562b68f48"/>
    <w:p>
      <w:pPr>
        <w:pStyle w:val="Heading2"/>
      </w:pPr>
      <w:r>
        <w:t xml:space="preserve">о назначении ответственного за производство работ</w:t>
      </w:r>
    </w:p>
    <w:p>
      <w:pPr>
        <w:pStyle w:val="FirstParagraph"/>
      </w:pPr>
      <w:r>
        <w:t xml:space="preserve">06 ноября 2026 г. № 47-П</w:t>
      </w:r>
    </w:p>
    <w:p>
      <w:pPr>
        <w:pStyle w:val="BodyText"/>
      </w:pPr>
      <w:r>
        <w:t xml:space="preserve">Для обеспечения безопасного производства работ на объекте «Жилой дом по ул. Строителей, д. 12» и в соответствии со статьёй 214 Трудового кодекса РФ, пунктом 4 Правил по охране труда в строительстве, утверждённых приказом Минтруда России от 11.12.2020 № 883н,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Назначить производителя работ Петрова Сергея Ивановича ответственным за производство работ на объекте «Жилой дом по ул. Строителей, д. 12» с 09 ноября 2026 года.</w:t>
      </w:r>
    </w:p>
    <w:p>
      <w:pPr>
        <w:pStyle w:val="BodyText"/>
      </w:pPr>
      <w:r>
        <w:t xml:space="preserve">2. Петрову С. И. обеспечить соблюдение требований охраны труда, пожарной безопасности и проектной документации при выполнении работ, вести исполнительную документацию и допускать к работе только прошедших инструктаж работников.</w:t>
      </w:r>
    </w:p>
    <w:p>
      <w:pPr>
        <w:pStyle w:val="BodyText"/>
      </w:pPr>
      <w:r>
        <w:t xml:space="preserve">3.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Н.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Производитель работ</w:t>
            </w:r>
          </w:p>
          <w:p>
            <w:pPr>
              <w:pStyle w:val="BodyText"/>
            </w:pPr>
            <w:r>
              <w:t xml:space="preserve">____________ / С. И.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2026-11-07T20:46:30Z</dcterms:created>
  <dcterms:modified xsi:type="dcterms:W3CDTF">2026-11-07T20:46:30Z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