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прекращении трудового договора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___________________________</w:t>
      </w:r>
    </w:p>
    <w:bookmarkStart w:id="10" w:name="приказ-о-прекращении-трудового-договора"/>
    <w:p>
      <w:pPr>
        <w:pStyle w:val="Heading1"/>
      </w:pPr>
      <w:r>
        <w:t xml:space="preserve">Приказ о прекращении трудового договора</w:t>
      </w:r>
    </w:p>
    <w:bookmarkStart w:id="9" w:name="в-связи-с-ликвидацией-организации"/>
    <w:p>
      <w:pPr>
        <w:pStyle w:val="Heading2"/>
      </w:pPr>
      <w:r>
        <w:t xml:space="preserve">в связи с ликвидацией организации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Бухгалтерии выплатить: 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Кадровой службе: 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Ликвидатор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прекращении трудового договора</dc:title>
  <dc:creator/>
  <dc:language>ru</dc:language>
  <cp:keywords/>
  <dcterms:created xsi:type="dcterms:W3CDTF">2026-11-07T20:46:21Z</dcterms:created>
  <dcterms:modified xsi:type="dcterms:W3CDTF">2026-11-07T20:46:21Z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