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утверждении-проектной-документации"/>
    <w:p>
      <w:pPr>
        <w:pStyle w:val="Heading2"/>
      </w:pPr>
      <w:r>
        <w:t xml:space="preserve">Об утверждении проектной документации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завершением разработки проектной документации по объекту «Складской комплекс на ул. Заводской, 12» и на основании договора подряда на выполнение проектных работ от 10 февраля 2026 г. № 14-П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Принять от ООО «Проектстрой» проектную документацию по объекту «Складской комплекс на ул. Заводской, 12» в составе разделов, перечисленных в приложении 1.</w:t>
      </w:r>
      <w:r>
        <w:t xml:space="preserve"> </w:t>
      </w:r>
      <w:r>
        <w:t xml:space="preserve">2. Направить документацию на государственную экспертизу в срок до 15 декабря 2026 г.</w:t>
      </w:r>
      <w:r>
        <w:t xml:space="preserve"> </w:t>
      </w:r>
      <w:r>
        <w:t xml:space="preserve">3. После получения положительного заключения представить проектную документацию и сводный сметный расчёт на утверждение.</w:t>
      </w:r>
      <w:r>
        <w:t xml:space="preserve"> </w:t>
      </w:r>
      <w:r>
        <w:t xml:space="preserve">4. Контроль за исполнением настоящего приказа возложить на главного инженера С. С. Сидорова.</w:t>
      </w:r>
    </w:p>
    <w:p>
      <w:pPr>
        <w:pStyle w:val="BodyText"/>
      </w:pPr>
      <w:r>
        <w:t xml:space="preserve">Приложение: 1. Перечень разделов проектной документации на 3 л. в 1 экз. 2. Сводный сметный расчёт на 12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2026-11-01T20:35:24Z</dcterms:created>
  <dcterms:modified xsi:type="dcterms:W3CDTF">2026-11-01T20:35:24Z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