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f9911b9346c91ab315d4c71ef6bfa66e20ec368"/>
    <w:p>
      <w:pPr>
        <w:pStyle w:val="Heading2"/>
      </w:pPr>
      <w:r>
        <w:t xml:space="preserve">об утверждении Положения об организации и ведении гражданской обороны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 Федеральным законом от 12.02.1998 № 28-ФЗ «О гражданской обороне», постановлением Правительства РФ от 26.11.2007 № 804 «Об утверждении Положения о гражданской обороне в Российской Федерации» и постановлением Правительства РФ от 29.11.1999 № 1309 «О Порядке создания убежищ и иных объектов гражданской обороны» приказываю:</w:t>
      </w:r>
    </w:p>
    <w:p>
      <w:pPr>
        <w:pStyle w:val="BodyText"/>
      </w:pPr>
      <w:r>
        <w:t xml:space="preserve">1. Утвердить и ввести в действие с 1 декабря 2026 года Положение об организации и ведении гражданской обороны в ООО «Ромашка» согласно приложению.</w:t>
      </w:r>
    </w:p>
    <w:p>
      <w:pPr>
        <w:pStyle w:val="BodyText"/>
      </w:pPr>
      <w:r>
        <w:t xml:space="preserve">2. Назначить руководителем гражданской обороны генерального директора, его заместителем — главного инженера.</w:t>
      </w:r>
    </w:p>
    <w:p>
      <w:pPr>
        <w:pStyle w:val="BodyText"/>
      </w:pPr>
      <w:r>
        <w:t xml:space="preserve">3. Начальнику отдела охраны труда в срок до 10 декабря 2026 года разработать план основных мероприятий по гражданской обороне на 2027 год и представить на утверждение.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2026-11-07T20:46:19Z</dcterms:created>
  <dcterms:modified xsi:type="dcterms:W3CDTF">2026-11-07T20:46:19Z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