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d5d7938b8dee477f8c547bfce0f0e2032c476d7"/>
    <w:p>
      <w:pPr>
        <w:pStyle w:val="Heading2"/>
      </w:pPr>
      <w:r>
        <w:t xml:space="preserve">об утверждении Инструкции по делопроизводству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Утвердить ______________________________ и ввести её в действие с «___» __________ 20__ г.</w:t>
      </w:r>
    </w:p>
    <w:p>
      <w:pPr>
        <w:pStyle w:val="BodyText"/>
      </w:pPr>
      <w:r>
        <w:t xml:space="preserve">С «___» __________ 20__ г. оформлять, регистрировать и хранить документы по правилам утверждённой Инструкции. Ранее изданные локальные акты о работе с документами применяются в части, не противоречащей Инструкции.</w:t>
      </w:r>
    </w:p>
    <w:p>
      <w:pPr>
        <w:pStyle w:val="BodyText"/>
      </w:pPr>
      <w:r>
        <w:t xml:space="preserve">________________________________ ознакомить работников, которые готовят, подписывают и принимают документы, с Инструкцией под подпись до «___» __________ 20__ г.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p>
      <w:pPr>
        <w:pStyle w:val="BodyText"/>
      </w:pPr>
      <w:r>
        <w:t xml:space="preserve">Приложение: ______________________________ на ___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2026-11-07T20:46:17Z</dcterms:created>
  <dcterms:modified xsi:type="dcterms:W3CDTF">2026-11-07T20:46:17Z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