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удержании из заработной платы работника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Xd0441b1b6b5abfb72134923cfad1e2efa317b04"/>
    <w:p>
      <w:pPr>
        <w:pStyle w:val="Heading1"/>
      </w:pPr>
      <w:r>
        <w:t xml:space="preserve">Приказ об удержании из заработной платы работника</w:t>
      </w:r>
    </w:p>
    <w:bookmarkStart w:id="9" w:name="X7188136b4993c8b1fed8279e7fc1858cbc4ed63"/>
    <w:p>
      <w:pPr>
        <w:pStyle w:val="Heading2"/>
      </w:pPr>
      <w:r>
        <w:t xml:space="preserve">о погашении задолженности по подотчётным суммам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Удержать из заработной платы ______________________________________ сумму в размере ________________ рублей.</w:t>
      </w:r>
    </w:p>
    <w:p>
      <w:pPr>
        <w:pStyle w:val="BodyText"/>
      </w:pPr>
      <w:r>
        <w:t xml:space="preserve">2. Удержание производить с «___» __________ 20__ г. с соблюдением ограничений ст. 138 ТК РФ.</w:t>
      </w:r>
    </w:p>
    <w:p>
      <w:pPr>
        <w:pStyle w:val="BodyText"/>
      </w:pPr>
      <w:r>
        <w:t xml:space="preserve">3. Контроль за исполнением приказа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заработной платы работника</dc:title>
  <dc:creator/>
  <dc:language>ru</dc:language>
  <cp:keywords/>
  <dcterms:created xsi:type="dcterms:W3CDTF">2026-11-01T20:35:19Z</dcterms:created>
  <dcterms:modified xsi:type="dcterms:W3CDTF">2026-11-01T20:35:19Z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