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41-к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e6e0dcb3c3b07f6c3f4bcd48d8c31ed1b44308a"/>
    <w:p>
      <w:pPr>
        <w:pStyle w:val="Heading2"/>
      </w:pPr>
      <w:r>
        <w:t xml:space="preserve">об отмене приказа о применении дисциплинарного взыскания</w:t>
      </w:r>
    </w:p>
    <w:p>
      <w:pPr>
        <w:pStyle w:val="FirstParagraph"/>
      </w:pPr>
      <w:r>
        <w:t xml:space="preserve">«12» ноября 2026 г.</w:t>
      </w:r>
    </w:p>
    <w:p>
      <w:pPr>
        <w:pStyle w:val="BodyText"/>
      </w:pPr>
      <w:r>
        <w:t xml:space="preserve">Государственная инспекция труда в г. Москве предписанием от 05.11.2026 № 77/12-3456-25-ОБ обязала ООО «Ромашка» отменить приказ от 14.10.2026 № 37-к о применении к кладовщику Соколову Андрею Петровичу дисциплинарного взыскания в виде выговора: взыскание наложено без истребования письменного объяснения.</w:t>
      </w:r>
    </w:p>
    <w:p>
      <w:pPr>
        <w:pStyle w:val="BodyText"/>
      </w:pPr>
      <w:r>
        <w:t xml:space="preserve">ПРИКАЗЫВАЮ: 1. Отменить приказ от 14.10.2026 № 37-к о применении к кладовщику Соколову Андрею Петровичу дисциплинарного взыскания в виде выговора.</w:t>
      </w:r>
    </w:p>
    <w:p>
      <w:pPr>
        <w:pStyle w:val="BodyText"/>
      </w:pPr>
      <w:r>
        <w:t xml:space="preserve">2. Специалисту по кадрам Кузнецовой О. В. ознакомить Соколова А. П. с настоящим приказом под подпись в день его издания.</w:t>
      </w:r>
    </w:p>
    <w:p>
      <w:pPr>
        <w:pStyle w:val="BodyText"/>
      </w:pPr>
      <w:r>
        <w:t xml:space="preserve">3. Контроль за исполнением настоящего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Морозов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А. П.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2026-11-07T20:45:55Z</dcterms:created>
  <dcterms:modified xsi:type="dcterms:W3CDTF">2026-11-07T20:45:55Z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