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3dbbabac90fada020de917297d9813e8a09016"/>
    <w:p>
      <w:pPr>
        <w:pStyle w:val="Heading2"/>
      </w:pPr>
      <w:r>
        <w:t xml:space="preserve">о проведении инвентаризации основных средств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инвентаризацию ______________________________________________ в срок с «___» __________ 20__ г. по «___» __________ 20__ г.</w:t>
      </w:r>
      <w:r>
        <w:t xml:space="preserve"> </w:t>
      </w:r>
      <w:r>
        <w:t xml:space="preserve">2. Назначить инвентаризационную комиссию в составе: председатель — ______________________; члены комиссии — ______________________.</w:t>
      </w:r>
      <w:r>
        <w:t xml:space="preserve"> </w:t>
      </w:r>
      <w:r>
        <w:t xml:space="preserve">3. До начала проверки передать комиссии приходные и расходные документы и отчёт материально ответственного лица.</w:t>
      </w:r>
      <w:r>
        <w:t xml:space="preserve"> </w:t>
      </w:r>
      <w:r>
        <w:t xml:space="preserve">4. Материально ответственному лицу присутствовать при проверке.</w:t>
      </w:r>
      <w:r>
        <w:t xml:space="preserve"> </w:t>
      </w:r>
      <w:r>
        <w:t xml:space="preserve">5. Результаты оформить описью и сличительной ведомостью.</w:t>
      </w:r>
    </w:p>
    <w:p>
      <w:pPr>
        <w:pStyle w:val="BodyText"/>
      </w:pPr>
      <w:r>
        <w:t xml:space="preserve">Контроль за исполнением возложить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инициалы, подпись,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2026-11-05T20:32:33Z</dcterms:created>
  <dcterms:modified xsi:type="dcterms:W3CDTF">2026-11-05T20:32:33Z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