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ыплате-работнику-выходного-пособия"/>
    <w:p>
      <w:pPr>
        <w:pStyle w:val="Heading2"/>
      </w:pPr>
      <w:r>
        <w:t xml:space="preserve">о выплате работнику выходного пособия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[дата] [Ф. И. О.] занимал(а) в [наименование организации] должность [наименование должности] на основании трудового договора № ___ от __________.</w:t>
      </w:r>
    </w:p>
    <w:p>
      <w:pPr>
        <w:pStyle w:val="BodyText"/>
      </w:pPr>
      <w:r>
        <w:t xml:space="preserve">Приказом [должность руководителя] № ___ от __________ с [дата] [Ф. И. О.] освобождён(а) от должности по сокращению численности (штата) работников.</w:t>
      </w:r>
    </w:p>
    <w:p>
      <w:pPr>
        <w:pStyle w:val="BodyText"/>
      </w:pPr>
      <w:r>
        <w:t xml:space="preserve">На основании ч. 1 ст. 178 ТК РФ приказываю: 1. Выплатить [Ф. И. О.] выходное пособие в размере среднего месячного заработка. 2. [Должность] произвести начисление и выплату в соответствии с настоящим приказом.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2026-11-03T20:36:36Z</dcterms:created>
  <dcterms:modified xsi:type="dcterms:W3CDTF">2026-11-03T20:36:36Z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