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вводе в эксплуатацию основного средства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</w:t>
      </w:r>
    </w:p>
    <w:bookmarkStart w:id="10" w:name="Xd4a6de5cda58a89f50291647b95d670e3f278f8"/>
    <w:p>
      <w:pPr>
        <w:pStyle w:val="Heading1"/>
      </w:pPr>
      <w:r>
        <w:t xml:space="preserve">Приказ о вводе в эксплуатацию основного средства</w:t>
      </w:r>
    </w:p>
    <w:bookmarkStart w:id="9" w:name="X3f08e20bc6c7c47b0893be21b9e6f5cded9e4a3"/>
    <w:p>
      <w:pPr>
        <w:pStyle w:val="Heading2"/>
      </w:pPr>
      <w:r>
        <w:t xml:space="preserve">о вводе в эксплуатацию станка фрезерного СФ-2000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приобретением (получением) ______________________________ по договору от «___» __________ 20__ г. № ____ приказываю:</w:t>
      </w:r>
    </w:p>
    <w:p>
      <w:pPr>
        <w:pStyle w:val="BodyText"/>
      </w:pPr>
      <w:r>
        <w:t xml:space="preserve">1. Ввести ________________________________ в эксплуатацию с «___» __________ 20__ г.</w:t>
      </w:r>
    </w:p>
    <w:p>
      <w:pPr>
        <w:pStyle w:val="BodyText"/>
      </w:pPr>
      <w:r>
        <w:t xml:space="preserve">2. Принять ______________________________ к бухгалтерскому учёту в составе основных средств с первоначальной стоимостью ____________ рублей.</w:t>
      </w:r>
    </w:p>
    <w:p>
      <w:pPr>
        <w:pStyle w:val="BodyText"/>
      </w:pPr>
      <w:r>
        <w:t xml:space="preserve">3. Определить срок полезного использования ____________ месяцев.</w:t>
      </w:r>
    </w:p>
    <w:p>
      <w:pPr>
        <w:pStyle w:val="BodyText"/>
      </w:pPr>
      <w:r>
        <w:t xml:space="preserve">4. Присвоить инвентарный номер ____________.</w:t>
      </w:r>
    </w:p>
    <w:p>
      <w:pPr>
        <w:pStyle w:val="BodyText"/>
      </w:pPr>
      <w:r>
        <w:t xml:space="preserve">5. Назначить материально ответственным лицом ______________________________.</w:t>
      </w:r>
    </w:p>
    <w:p>
      <w:pPr>
        <w:pStyle w:val="BodyText"/>
      </w:pPr>
      <w:r>
        <w:t xml:space="preserve">6. Начислять амортизацию с «___» __________ 20__ г.</w:t>
      </w:r>
    </w:p>
    <w:p>
      <w:pPr>
        <w:pStyle w:val="BodyText"/>
      </w:pPr>
      <w:r>
        <w:t xml:space="preserve">7. Контроль за исполнением приказа возложить на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вводе в эксплуатацию основного средства</dc:title>
  <dc:creator/>
  <dc:language>ru</dc:language>
  <cp:keywords/>
  <dcterms:created xsi:type="dcterms:W3CDTF">2026-10-31T20:35:07Z</dcterms:created>
  <dcterms:modified xsi:type="dcterms:W3CDTF">2026-10-31T20:35:07Z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