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возмещении расходов сотруднику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Город: ______________________________</w:t>
      </w:r>
    </w:p>
    <w:bookmarkStart w:id="10" w:name="приказ-о-возмещении-расходов-сотруднику"/>
    <w:p>
      <w:pPr>
        <w:pStyle w:val="Heading1"/>
      </w:pPr>
      <w:r>
        <w:t xml:space="preserve">Приказ о возмещении расходов сотруднику</w:t>
      </w:r>
    </w:p>
    <w:bookmarkStart w:id="9" w:name="Xf0f059526863234739b48f43af3abe0b3c703c9"/>
    <w:p>
      <w:pPr>
        <w:pStyle w:val="Heading2"/>
      </w:pPr>
      <w:r>
        <w:t xml:space="preserve">о возмещении расходов, понесённых в интересах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Возместить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Контроль за исполнением приказа возложить на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возмещении расходов сотруднику</dc:title>
  <dc:creator/>
  <dc:language>ru</dc:language>
  <cp:keywords/>
  <dcterms:created xsi:type="dcterms:W3CDTF">2026-11-02T20:34:55Z</dcterms:created>
  <dcterms:modified xsi:type="dcterms:W3CDTF">2026-11-02T20:34:55Z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