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Наименование организации: __________________________</w:t>
      </w:r>
    </w:p>
    <w:p>
      <w:pPr>
        <w:pStyle w:val="BodyText"/>
      </w:pPr>
      <w:r>
        <w:t xml:space="preserve">ИНН / КПП: ______________________________________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6e39cbef9eb605505fce3222256e124f774183b"/>
    <w:p>
      <w:pPr>
        <w:pStyle w:val="Heading2"/>
      </w:pPr>
      <w:r>
        <w:t xml:space="preserve">О внесении изменений в приказ от 12.02.2026 № 18 «О составе комиссии по приёмке товаров»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____________________________________________________________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____________________________________________________________________</w:t>
      </w:r>
      <w:r>
        <w:t xml:space="preserve"> </w:t>
      </w:r>
      <w:r>
        <w:t xml:space="preserve">________________________________________________________________________</w:t>
      </w:r>
    </w:p>
    <w:p>
      <w:pPr>
        <w:pStyle w:val="BodyText"/>
      </w:pPr>
      <w:r>
        <w:t xml:space="preserve">2. ____________________________________________________________________</w:t>
      </w:r>
      <w:r>
        <w:t xml:space="preserve"> </w:t>
      </w:r>
      <w:r>
        <w:t xml:space="preserve">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2026-10-30T21:50:36Z</dcterms:created>
  <dcterms:modified xsi:type="dcterms:W3CDTF">2026-10-30T21:50:36Z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