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внесении изменений в график отпусков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X10a34e3dfc032811efa630c9dba2c0d9f64d620"/>
    <w:p>
      <w:pPr>
        <w:pStyle w:val="Heading1"/>
      </w:pPr>
      <w:r>
        <w:t xml:space="preserve">Приказ о внесении изменений в 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производственной необходимостью и письменным согласием работников внести изменения в график отпусков на 2027 год, утверждённый приказом от 10.12.2026 № 41-к.</w:t>
      </w:r>
    </w:p>
    <w:p>
      <w:pPr>
        <w:pStyle w:val="BodyText"/>
      </w:pPr>
      <w:r>
        <w:t xml:space="preserve">1. Перенести ежегодный оплачиваемый отпуск менеджера отдела продаж Иванова И. И. с 12–25 января 2027 года на 9–22 февраля 2027 года.</w:t>
      </w:r>
    </w:p>
    <w:p>
      <w:pPr>
        <w:pStyle w:val="BodyText"/>
      </w:pPr>
      <w:r>
        <w:t xml:space="preserve">2. Перенести ежегодный оплачиваемый отпуск бухгалтера Петровой А. С. с 1–14 июня 2027 года на 6–19 июля 2027 года.</w:t>
      </w:r>
    </w:p>
    <w:p>
      <w:pPr>
        <w:pStyle w:val="BodyText"/>
      </w:pPr>
      <w:r>
        <w:t xml:space="preserve">3. Ведущему специалисту по кадрам Сидоровой Е. В. внести изменения в график отпусков и личные карточки работников.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график отпусков</dc:title>
  <dc:creator/>
  <dc:language>ru</dc:language>
  <cp:keywords/>
  <dcterms:created xsi:type="dcterms:W3CDTF">2026-11-03T20:36:29Z</dcterms:created>
  <dcterms:modified xsi:type="dcterms:W3CDTF">2026-11-03T20:36:29Z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