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c37bba7d09c06a8055d7b95d9140c18a9b32d3"/>
    <w:p>
      <w:pPr>
        <w:pStyle w:val="Heading2"/>
      </w:pPr>
      <w:r>
        <w:t xml:space="preserve">о проведении обучения по охране труда и проверки знания требований охраны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статьями 214 и 219 Трудового кодекса Российской Федерации и Правилами обучения по охране труда и проверки знания требований охраны труда, утверждёнными постановлением Правительства Российской Федерации от 24.12.2021 № 2464, приказываю:</w:t>
      </w:r>
    </w:p>
    <w:p>
      <w:pPr>
        <w:pStyle w:val="BodyText"/>
      </w:pPr>
      <w:r>
        <w:t xml:space="preserve">1. Провести обучение по охране труда и проверку знания требований охраны труда работников согласно приложению 1 в срок с «___» __________ 20__ г. по «___» __________ 20__ г.</w:t>
      </w:r>
    </w:p>
    <w:p>
      <w:pPr>
        <w:pStyle w:val="BodyText"/>
      </w:pPr>
      <w:r>
        <w:t xml:space="preserve">2. Утвердить программы обучения по охране труда согласно приложению 2.</w:t>
      </w:r>
    </w:p>
    <w:p>
      <w:pPr>
        <w:pStyle w:val="BodyText"/>
      </w:pPr>
      <w:r>
        <w:t xml:space="preserve">3. Создать комиссию по проверке знания требований охраны труда в составе: председатель — ______________________; члены комиссии — ______________________.</w:t>
      </w:r>
    </w:p>
    <w:p>
      <w:pPr>
        <w:pStyle w:val="BodyText"/>
      </w:pPr>
      <w:r>
        <w:t xml:space="preserve">4. Результаты проверки оформить протоколом заседания комиссии и внести сведения о работниках в реестр обученных лиц.</w:t>
      </w:r>
    </w:p>
    <w:p>
      <w:pPr>
        <w:pStyle w:val="BodyText"/>
      </w:pPr>
      <w:r>
        <w:t xml:space="preserve">5.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2026-11-04T20:35:18Z</dcterms:created>
  <dcterms:modified xsi:type="dcterms:W3CDTF">2026-11-04T20:35:18Z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