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</w:t>
      </w:r>
    </w:p>
    <w:p>
      <w:pPr>
        <w:pStyle w:val="BodyText"/>
      </w:pPr>
      <w:r>
        <w:t xml:space="preserve">Город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оведении-субботника"/>
    <w:p>
      <w:pPr>
        <w:pStyle w:val="Heading2"/>
      </w:pPr>
      <w:r>
        <w:t xml:space="preserve">о проведении субботника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Провести субботник «___» __________ 20__ года с ____ до ____ по адресу: ________________________________________.</w:t>
      </w:r>
    </w:p>
    <w:p>
      <w:pPr>
        <w:pStyle w:val="BodyText"/>
      </w:pPr>
      <w:r>
        <w:t xml:space="preserve">2. Утвердить перечень работ и распределение участков согласно приложению № 1.</w:t>
      </w:r>
    </w:p>
    <w:p>
      <w:pPr>
        <w:pStyle w:val="BodyText"/>
      </w:pPr>
      <w:r>
        <w:t xml:space="preserve">3. Назначить ответственным за проведение субботника ________________________________________.</w:t>
      </w:r>
    </w:p>
    <w:p>
      <w:pPr>
        <w:pStyle w:val="BodyText"/>
      </w:pPr>
      <w:r>
        <w:t xml:space="preserve">4. Обеспечить выдачу инвентаря и вывоз мусора: ________________________________________.</w:t>
      </w:r>
    </w:p>
    <w:p>
      <w:pPr>
        <w:pStyle w:val="BodyText"/>
      </w:pPr>
      <w:r>
        <w:t xml:space="preserve">5. Довести приказ до сведения сотрудников и обеспечить участие: ________________________________.</w:t>
      </w:r>
    </w:p>
    <w:p>
      <w:pPr>
        <w:pStyle w:val="BodyText"/>
      </w:pPr>
      <w:r>
        <w:t xml:space="preserve">6.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2026-11-03T20:36:24Z</dcterms:created>
  <dcterms:modified xsi:type="dcterms:W3CDTF">2026-11-03T20:36:24Z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