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рганизации-пропускного-режима"/>
    <w:p>
      <w:pPr>
        <w:pStyle w:val="Heading2"/>
      </w:pPr>
      <w:r>
        <w:t xml:space="preserve">об организации пропускного режима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</w:t>
      </w:r>
    </w:p>
    <w:p>
      <w:pPr>
        <w:pStyle w:val="BodyText"/>
      </w:pPr>
      <w:r>
        <w:t xml:space="preserve">1. Утвердить и ввести в действие с «___» __________ 20__ г. Положение о пропускном режиме (приложение № 1).</w:t>
      </w:r>
    </w:p>
    <w:p>
      <w:pPr>
        <w:pStyle w:val="BodyText"/>
      </w:pPr>
      <w:r>
        <w:t xml:space="preserve">2. Ответственным за пропускной режим назначить ________________________________________.</w:t>
      </w:r>
    </w:p>
    <w:p>
      <w:pPr>
        <w:pStyle w:val="BodyText"/>
      </w:pPr>
      <w:r>
        <w:t xml:space="preserve">3. Ответственным за допуск на объект назначить ________________________________________.</w:t>
      </w:r>
    </w:p>
    <w:p>
      <w:pPr>
        <w:pStyle w:val="BodyText"/>
      </w:pPr>
      <w:r>
        <w:t xml:space="preserve">4. Срок подачи списков работников: «___» __________ 20__ г.</w:t>
      </w:r>
    </w:p>
    <w:p>
      <w:pPr>
        <w:pStyle w:val="BodyText"/>
      </w:pPr>
      <w:r>
        <w:t xml:space="preserve">5. Контроль за исполнением возложить на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2026-11-04T20:35:16Z</dcterms:created>
  <dcterms:modified xsi:type="dcterms:W3CDTF">2026-11-04T20:35:16Z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