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15-к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родлении-срока-служебной-командировки"/>
    <w:p>
      <w:pPr>
        <w:pStyle w:val="Heading2"/>
      </w:pPr>
      <w:r>
        <w:t xml:space="preserve">о продлении срока служебной командировки</w:t>
      </w:r>
    </w:p>
    <w:p>
      <w:pPr>
        <w:pStyle w:val="FirstParagraph"/>
      </w:pPr>
      <w:r>
        <w:t xml:space="preserve">20 ноября 2026 г.</w:t>
      </w:r>
    </w:p>
    <w:p>
      <w:pPr>
        <w:pStyle w:val="BodyText"/>
      </w:pPr>
      <w:r>
        <w:t xml:space="preserve">В связи с производственной необходимостью — необходимостью завершить переговоры с поставщиком и подписать дополнительное соглашение к договору — продлить срок служебной командировки начальника отдела продаж Иванова Ивана Ивановича, направленного в г. Санкт-Петербург приказом от 10 ноября 2026 г. № 12-к, по 25 ноября 2026 года включительно.</w:t>
      </w:r>
    </w:p>
    <w:p>
      <w:pPr>
        <w:pStyle w:val="BodyText"/>
      </w:pPr>
      <w:r>
        <w:t xml:space="preserve">Бухгалтерии оплатить дополнительные расходы на проезд и проживание за период с 21 по 25 ноября 2026 года.</w:t>
      </w:r>
    </w:p>
    <w:p>
      <w:pPr>
        <w:pStyle w:val="BodyText"/>
      </w:pPr>
      <w:r>
        <w:t xml:space="preserve">Основание: служебная записка И. И. Иванова от 19 ноября 2026 г. № 7.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2026-11-01T20:34:53Z</dcterms:created>
  <dcterms:modified xsi:type="dcterms:W3CDTF">2026-11-01T20:34:53Z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