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родаже-автомобиля"/>
    <w:p>
      <w:pPr>
        <w:pStyle w:val="Heading2"/>
      </w:pPr>
      <w:r>
        <w:t xml:space="preserve">о продаже автомобиля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Продать автомобиль, числящийся на балансе: марка ______________, модель ______________, год выпуска ________, VIN ____________________________, государственный регистрационный знак ____________, остаточная стоимость ____________ рублей.</w:t>
      </w:r>
    </w:p>
    <w:p>
      <w:pPr>
        <w:pStyle w:val="BodyText"/>
      </w:pPr>
      <w:r>
        <w:t xml:space="preserve">Продать автомобиль физическому лицу по цене ____________ рублей, в том числе НДС ____ %. Покупатель: ______________________________________, документ, удостоверяющий личность: ____________________.</w:t>
      </w:r>
    </w:p>
    <w:p>
      <w:pPr>
        <w:pStyle w:val="BodyText"/>
      </w:pPr>
      <w:r>
        <w:t xml:space="preserve">Ответственному ____________________ подготовить автомобиль к передаче и передать покупателю по акту приёма-передачи в срок до ____________.</w:t>
      </w:r>
    </w:p>
    <w:p>
      <w:pPr>
        <w:pStyle w:val="BodyText"/>
      </w:pPr>
      <w:r>
        <w:t xml:space="preserve">Главному бухгалтеру ____________________ оформить договор купли-продажи, счёт и универсальный передаточный документ, отразить выбытие автомобиля в бухгалтерском и налоговом учёте.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2026-11-07T20:45:02Z</dcterms:created>
  <dcterms:modified xsi:type="dcterms:W3CDTF">2026-11-07T20:45:02Z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