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ереводе-на-постоянную-работу"/>
    <w:p>
      <w:pPr>
        <w:pStyle w:val="Heading2"/>
      </w:pPr>
      <w:r>
        <w:t xml:space="preserve">о переводе на постоянную работу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________________________________________________, руководствуясь частью 1 статьи 72.2 Трудового кодекса Российской Федерации, ПРИКАЗЫВАЮ:</w:t>
      </w:r>
    </w:p>
    <w:p>
      <w:pPr>
        <w:pStyle w:val="BodyText"/>
      </w:pPr>
      <w:r>
        <w:t xml:space="preserve">1. Считать перевод ______________________________________ на должность ______________________________________, оформленный приказом от «___» __________ 20__ г. № ____-к на срок до «___» __________ 20__ г., постоянным с «___» __________ 20__ г.</w:t>
      </w:r>
    </w:p>
    <w:p>
      <w:pPr>
        <w:pStyle w:val="BodyText"/>
      </w:pPr>
      <w:r>
        <w:t xml:space="preserve">2. Установить ______________________________________ оклад в размере ______________ рублей в месяц согласно штатному расписанию.</w:t>
      </w:r>
    </w:p>
    <w:p>
      <w:pPr>
        <w:pStyle w:val="BodyText"/>
      </w:pPr>
      <w:r>
        <w:t xml:space="preserve">3. Специалисту по кадрам ______________________________ внести запись в трудовую книжку работника и в сведения о трудовой деятельности.</w:t>
      </w:r>
    </w:p>
    <w:p>
      <w:pPr>
        <w:pStyle w:val="BodyText"/>
      </w:pPr>
      <w:r>
        <w:t xml:space="preserve">4. С приказом ознакомить работника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 работника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2026-10-31T20:34:48Z</dcterms:created>
  <dcterms:modified xsi:type="dcterms:W3CDTF">2026-10-31T20:34:48Z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