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____-пд</w:t>
      </w:r>
    </w:p>
    <w:p>
      <w:pPr>
        <w:pStyle w:val="BodyText"/>
      </w:pPr>
      <w:r>
        <w:t xml:space="preserve">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еразглашении-персональных-данных"/>
    <w:p>
      <w:pPr>
        <w:pStyle w:val="Heading2"/>
      </w:pPr>
      <w:r>
        <w:t xml:space="preserve">о неразглашении персональных данных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88 Трудового кодекса РФ и статьёй 18.1 Федерального закона от 27.07.2006 № 152-ФЗ «О персональных данных», в целях защиты сведений о работниках, клиентах и контрагентах 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Утвердить Перечень персональных данных, подлежащих защите от неправомерного распространения (приложение № 1).</w:t>
      </w:r>
      <w:r>
        <w:t xml:space="preserve"> </w:t>
      </w:r>
      <w:r>
        <w:t xml:space="preserve">2. Утвердить форму Обязательства о неразглашении персональных данных (приложение № 2).</w:t>
      </w:r>
      <w:r>
        <w:t xml:space="preserve"> </w:t>
      </w:r>
      <w:r>
        <w:t xml:space="preserve">3. Работникам, указанным в приложении № 1, подписать Обязательство о неразглашении персональных данных в срок до «___» __________ 20__ года.</w:t>
      </w:r>
      <w:r>
        <w:t xml:space="preserve"> </w:t>
      </w:r>
      <w:r>
        <w:t xml:space="preserve">4. __________________________________________________________________________</w:t>
      </w:r>
      <w:r>
        <w:t xml:space="preserve"> </w:t>
      </w: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2026-11-06T21:58:44Z</dcterms:created>
  <dcterms:modified xsi:type="dcterms:W3CDTF">2026-11-06T21:58:44Z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