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 № 27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b2cab7ea2128d6526969a61a6da1585a06b2b77"/>
    <w:p>
      <w:pPr>
        <w:pStyle w:val="Heading2"/>
      </w:pPr>
      <w:r>
        <w:t xml:space="preserve">о привлечении работника к работе в режиме ненормированного рабочего дня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В связи с необходимостью завершить подготовку отчётности для сдачи в налоговую инспекцию к 1 декабря 2026 года и в соответствии со статьёй 101 Трудового кодекса Российской Федерации</w:t>
      </w:r>
    </w:p>
    <w:p>
      <w:pPr>
        <w:pStyle w:val="BodyText"/>
      </w:pPr>
      <w:r>
        <w:t xml:space="preserve">ПРИКАЗЫВАЮ:</w:t>
      </w:r>
      <w:r>
        <w:t xml:space="preserve"> </w:t>
      </w:r>
      <w:r>
        <w:t xml:space="preserve">1. Привлечь 17 ноября 2026 года к работе за пределами установленной продолжительности рабочего времени в режиме ненормированного рабочего дня главного бухгалтера Смирнову Ольгу Петровну.</w:t>
      </w:r>
    </w:p>
    <w:p>
      <w:pPr>
        <w:pStyle w:val="BodyText"/>
      </w:pPr>
      <w:r>
        <w:t xml:space="preserve">2. Предоставить Смирновой О. П. за работу в режиме ненормированного рабочего дня дополнительный отпуск продолжительностью 3 календарных дня согласно трудовому договору.</w:t>
      </w:r>
    </w:p>
    <w:p>
      <w:pPr>
        <w:pStyle w:val="BodyText"/>
      </w:pPr>
      <w:r>
        <w:t xml:space="preserve">3. Специалисту по кадрам Кузнецовой А. В. ознакомить Смирнову О. П. с приказом под роспись до 17 ноября 2026 года.</w:t>
      </w:r>
    </w:p>
    <w:p>
      <w:pPr>
        <w:pStyle w:val="BodyText"/>
      </w:pPr>
      <w:r>
        <w:t xml:space="preserve">4. Контроль за исполнением приказа возлагаю на заместителя директора Лебедева И. Н.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А. С. Волков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</w:t>
            </w: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О. П. Смирнова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2026-10-28T23:29:20Z</dcterms:created>
  <dcterms:modified xsi:type="dcterms:W3CDTF">2026-10-28T23:29:20Z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