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2cab7ea2128d6526969a61a6da1585a06b2b77"/>
    <w:p>
      <w:pPr>
        <w:pStyle w:val="Heading2"/>
      </w:pPr>
      <w:r>
        <w:t xml:space="preserve">о привлечении работника к работе в режиме ненормированного рабочего дня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______________________________________________________ и в соответствии со статьёй 101 Трудового кодекса Российской Федерации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Привлечь «___» __________ 20__ года к работе за пределами установленной продолжительности рабочего времени в режиме ненормированного рабочего дня ______________________________________.</w:t>
      </w:r>
    </w:p>
    <w:p>
      <w:pPr>
        <w:pStyle w:val="BodyText"/>
      </w:pPr>
      <w:r>
        <w:t xml:space="preserve">2. Предоставить ______________________________________ дополнительный отпуск продолжительностью ____ календарных дней согласно трудовому договору.</w:t>
      </w:r>
    </w:p>
    <w:p>
      <w:pPr>
        <w:pStyle w:val="BodyText"/>
      </w:pPr>
      <w:r>
        <w:t xml:space="preserve">3. ______________________________________ ознакомить работника с приказом под роспись в срок до «___» __________ 20__ г.</w:t>
      </w:r>
    </w:p>
    <w:p>
      <w:pPr>
        <w:pStyle w:val="BodyText"/>
      </w:pPr>
      <w:r>
        <w:t xml:space="preserve">4. Контроль за исполнением приказа возлагаю на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2026-10-28T23:29:20Z</dcterms:created>
  <dcterms:modified xsi:type="dcterms:W3CDTF">2026-10-28T23:29:20Z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