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a4eaf9d99edf0ee2c1deff24ee43e0dbb0e11f"/>
    <w:p>
      <w:pPr>
        <w:pStyle w:val="Heading2"/>
      </w:pPr>
      <w:r>
        <w:t xml:space="preserve">о назначении ответственного за производство работ и ведение документации на объекте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обеспечения безопасного производства работ на объекте «Жилой дом, ул. Лесная, 12» и ведения исполнительной документации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прораба И. И. Иванова ответственным за производство работ на объекте «Жилой дом, ул. Лесная, 12» с 16 ноября 2026 года до завершения работ, а также ответственным за ведение исполнительной документации на объекте.</w:t>
      </w:r>
    </w:p>
    <w:p>
      <w:pPr>
        <w:pStyle w:val="BodyText"/>
      </w:pPr>
      <w:r>
        <w:t xml:space="preserve">2. Назначить кладовщика П. П. Петрова ответственным за материальные ценности, находящиеся на объекте.</w:t>
      </w:r>
    </w:p>
    <w:p>
      <w:pPr>
        <w:pStyle w:val="BodyText"/>
      </w:pPr>
      <w:r>
        <w:t xml:space="preserve">3. Назначить инженера по охране труда С. С. Сидорову ответственной за исполнение мер охраны труда на объекте.</w:t>
      </w:r>
    </w:p>
    <w:p>
      <w:pPr>
        <w:pStyle w:val="BodyText"/>
      </w:pPr>
      <w:r>
        <w:t xml:space="preserve">4. Контроль за выполнением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Прораб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2026-10-28T23:29:19Z</dcterms:created>
  <dcterms:modified xsi:type="dcterms:W3CDTF">2026-10-28T23:29:19Z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