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Индивидуальный предприниматель 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818c227d5aacb49cd8c685dae304f3491f13052"/>
    <w:p>
      <w:pPr>
        <w:pStyle w:val="Heading2"/>
      </w:pPr>
      <w:r>
        <w:t xml:space="preserve">о назначении ответственного за пожарную безопасность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В соответствии со статьёй 34 Федерального закона от 21.12.1994 № 69-ФЗ «О пожарной безопасности», Правилами противопожарного режима в Российской Федерации, утверждёнными постановлением Правительства Российской Федерации от 16.09.2020 № 1479, и в целях обеспечения пожарной безопасности на объектах, используемых в предпринимательской деятельности, приказываю:</w:t>
      </w:r>
    </w:p>
    <w:p>
      <w:pPr>
        <w:pStyle w:val="BodyText"/>
      </w:pPr>
      <w:r>
        <w:t xml:space="preserve">1. Назначить ответственным за пожарную безопасность ____________________________________ с «___» __________ 20__ года.</w:t>
      </w:r>
    </w:p>
    <w:p>
      <w:pPr>
        <w:pStyle w:val="BodyText"/>
      </w:pPr>
      <w:r>
        <w:t xml:space="preserve">2. Возложить на ответственного следующие обязанности: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Утвердить ______________________________________________________________.</w:t>
      </w:r>
    </w:p>
    <w:p>
      <w:pPr>
        <w:pStyle w:val="BodyText"/>
      </w:pPr>
      <w:r>
        <w:t xml:space="preserve">4. Контроль за исполнением настоящего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2026-11-06T21:58:40Z</dcterms:created>
  <dcterms:modified xsi:type="dcterms:W3CDTF">2026-11-06T21:58:40Z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