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наделении-правом-электронной-подписи"/>
    <w:p>
      <w:pPr>
        <w:pStyle w:val="Heading2"/>
      </w:pPr>
      <w:r>
        <w:t xml:space="preserve">о наделении правом электронной подписи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Наделить правом подписания документов усиленной квалифицированной электронной подписью от имени организации на срок действия сертификата ключа проверки электронной подписи:</w:t>
      </w:r>
    </w:p>
    <w:p>
      <w:pPr>
        <w:pStyle w:val="BodyText"/>
      </w:pPr>
      <w:r>
        <w:t xml:space="preserve">1. ____________________________________ — ____________________________________.</w:t>
      </w:r>
    </w:p>
    <w:p>
      <w:pPr>
        <w:pStyle w:val="BodyText"/>
      </w:pPr>
      <w:r>
        <w:t xml:space="preserve">2. ____________________________________ — ____________________________________.</w:t>
      </w:r>
    </w:p>
    <w:p>
      <w:pPr>
        <w:pStyle w:val="BodyText"/>
      </w:pPr>
      <w:r>
        <w:t xml:space="preserve">3. Установить, что каждый сотрудник использует только свой сертификат ключа проверки электронной подписи и не передаёт ключ и пароль другим лицам.</w:t>
      </w:r>
    </w:p>
    <w:p>
      <w:pPr>
        <w:pStyle w:val="BodyText"/>
      </w:pPr>
      <w:r>
        <w:t xml:space="preserve">4. ____________________________________ вести перечень выданных сертификатов с указанием владельца, отпечатка сертификата и срока действия.</w:t>
      </w:r>
    </w:p>
    <w:p>
      <w:pPr>
        <w:pStyle w:val="BodyText"/>
      </w:pPr>
      <w:r>
        <w:t xml:space="preserve">5. Ознакомить с приказом перечисленных сотрудников под подпись. Контроль за исполнением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2026-11-06T21:58:33Z</dcterms:created>
  <dcterms:modified xsi:type="dcterms:W3CDTF">2026-11-06T21:58:33Z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