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консервации здания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</w:t>
      </w:r>
    </w:p>
    <w:p>
      <w:pPr>
        <w:pStyle w:val="BodyText"/>
      </w:pPr>
      <w:r>
        <w:t xml:space="preserve">г. Москва</w:t>
      </w:r>
    </w:p>
    <w:bookmarkStart w:id="10" w:name="приказ-о-консервации-здания"/>
    <w:p>
      <w:pPr>
        <w:pStyle w:val="Heading1"/>
      </w:pPr>
      <w:r>
        <w:t xml:space="preserve">Приказ о консервации здания</w:t>
      </w:r>
    </w:p>
    <w:bookmarkStart w:id="9" w:name="о-переводе-здания-на-консервацию"/>
    <w:p>
      <w:pPr>
        <w:pStyle w:val="Heading2"/>
      </w:pPr>
      <w:r>
        <w:t xml:space="preserve">о переводе здания на консервацию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остановкой производства в корпусе № 2 и отсутствием планов по его использованию в ближайшие месяцы, на основании решения совета директоров от 10 ноября 2026 года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Перевести здание корпуса № 2 (инвентарный номер 10104, кадастровый номер 77:01:0000000:0000) на консервацию с 1 декабря 2026 года сроком на 12 месяцев.</w:t>
      </w:r>
    </w:p>
    <w:p>
      <w:pPr>
        <w:pStyle w:val="BodyText"/>
      </w:pPr>
      <w:r>
        <w:t xml:space="preserve">2. До начала консервации выполнить работы: отключить и обесточить инженерные сети, слить воду из систем отопления и водоснабжения, опломбировать вводы, закрыть и опечатать оконные и дверные проёмы, вывезти оборудование и материалы, обеспечить охрану объекта.</w:t>
      </w:r>
    </w:p>
    <w:p>
      <w:pPr>
        <w:pStyle w:val="BodyText"/>
      </w:pPr>
      <w:r>
        <w:t xml:space="preserve">3. Назначить ответственным за консервацию и сохранность здания главного инженера С. А. Кузнецова.</w:t>
      </w:r>
    </w:p>
    <w:p>
      <w:pPr>
        <w:pStyle w:val="BodyText"/>
      </w:pPr>
      <w:r>
        <w:t xml:space="preserve">4. Главному бухгалтеру отразить перевод здания на консервацию в бухгалтерском и налоговом учёте с 1 декабря 2026 года.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В.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консервации здания</dc:title>
  <dc:creator/>
  <dc:language>ru</dc:language>
  <cp:keywords/>
  <dcterms:created xsi:type="dcterms:W3CDTF">2026-11-07T20:44:41Z</dcterms:created>
  <dcterms:modified xsi:type="dcterms:W3CDTF">2026-11-07T20:44:41Z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