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единовременной выплате</w:t>
      </w:r>
    </w:p>
    <w:p>
      <w:pPr>
        <w:pStyle w:val="FirstParagraph"/>
      </w:pPr>
      <w:r>
        <w:t xml:space="preserve">_____________________________ (наименование организации)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-о-единовременной-выплате"/>
    <w:p>
      <w:pPr>
        <w:pStyle w:val="Heading1"/>
      </w:pPr>
      <w:r>
        <w:t xml:space="preserve">Приказ о единовременной выплате</w:t>
      </w:r>
    </w:p>
    <w:bookmarkStart w:id="9" w:name="о-выплате-единовременной-премии"/>
    <w:p>
      <w:pPr>
        <w:pStyle w:val="Heading2"/>
      </w:pPr>
      <w:r>
        <w:t xml:space="preserve">о выплате единовременной премии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Выплатить _____________________________________________ (должность, фамилия, имя, отчество) единовременную выплату в размере __________ рублей в связи с _________________________________________.</w:t>
      </w:r>
    </w:p>
    <w:p>
      <w:pPr>
        <w:pStyle w:val="BodyText"/>
      </w:pPr>
      <w:r>
        <w:t xml:space="preserve">2. Выплату произвести в срок до «___» __________ 20__ года за счёт _________________________.</w:t>
      </w:r>
    </w:p>
    <w:p>
      <w:pPr>
        <w:pStyle w:val="BodyText"/>
      </w:pPr>
      <w:r>
        <w:t xml:space="preserve">3. Главному бухгалтеру __________________________________ начислить и удержать налог на доходы физических лиц в установленном порядке.</w:t>
      </w:r>
    </w:p>
    <w:p>
      <w:pPr>
        <w:pStyle w:val="BodyText"/>
      </w:pPr>
      <w:r>
        <w:t xml:space="preserve">4. С приказом ознакомить работника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единовременной выплате</dc:title>
  <dc:creator/>
  <dc:language>ru</dc:language>
  <cp:keywords/>
  <dcterms:created xsi:type="dcterms:W3CDTF">2026-11-06T21:58:23Z</dcterms:created>
  <dcterms:modified xsi:type="dcterms:W3CDTF">2026-11-06T21:58:23Z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