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 (наименование организации)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_____________________________ (место издания)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сроках-выплаты-заработной-платы"/>
    <w:p>
      <w:pPr>
        <w:pStyle w:val="Heading2"/>
      </w:pPr>
      <w:r>
        <w:t xml:space="preserve">о сроках выплаты заработной платы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соответствии со статьёй 136 Трудового кодекса РФ ________________________________________________________________________________</w:t>
      </w:r>
    </w:p>
    <w:p>
      <w:pPr>
        <w:pStyle w:val="BodyText"/>
      </w:pPr>
      <w:r>
        <w:t xml:space="preserve">1. Установить следующие сроки выплаты заработной платы: ________________________________________________________________________________</w:t>
      </w:r>
    </w:p>
    <w:p>
      <w:pPr>
        <w:pStyle w:val="BodyText"/>
      </w:pPr>
      <w:r>
        <w:t xml:space="preserve">2. Определить место и порядок выплаты заработной платы: ________________________________________________</w:t>
      </w:r>
    </w:p>
    <w:p>
      <w:pPr>
        <w:pStyle w:val="BodyText"/>
      </w:pPr>
      <w:r>
        <w:t xml:space="preserve">3. Утвердить форму расчётного листка: ________________________________________________</w:t>
      </w:r>
    </w:p>
    <w:p>
      <w:pPr>
        <w:pStyle w:val="BodyText"/>
      </w:pPr>
      <w:r>
        <w:t xml:space="preserve">4. Ответственному лицу ознакомить работников с приказом под подпись в срок до ______________.</w:t>
      </w:r>
    </w:p>
    <w:p>
      <w:pPr>
        <w:pStyle w:val="BodyText"/>
      </w:pPr>
      <w:r>
        <w:t xml:space="preserve">5. Контроль за исполнением приказа возложить на 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2026-11-07T06:54:44Z</dcterms:created>
  <dcterms:modified xsi:type="dcterms:W3CDTF">2026-11-07T06:54:44Z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