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Минприроды России от 01.12.2020 № 999</w:t>
      </w:r>
    </w:p>
    <w:p>
      <w:pPr>
        <w:pStyle w:val="FirstParagraph"/>
      </w:pPr>
      <w:r>
        <w:t xml:space="preserve">Министерство природных ресурсов и экологии Российской Федерации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от 1 декабря 2020 г. № 999</w:t>
      </w:r>
    </w:p>
    <w:bookmarkStart w:id="10" w:name="X565829f86cddc2aea3b1b3c83a62055bbe7ac61"/>
    <w:p>
      <w:pPr>
        <w:pStyle w:val="Heading1"/>
      </w:pPr>
      <w:r>
        <w:t xml:space="preserve">Приказ Минприроды России от 01.12.2020 № 999</w:t>
      </w:r>
    </w:p>
    <w:bookmarkStart w:id="9" w:name="X9e11b11f7c1f0e6962bc4be72630821a45a524e"/>
    <w:p>
      <w:pPr>
        <w:pStyle w:val="Heading2"/>
      </w:pPr>
      <w:r>
        <w:t xml:space="preserve">Об утверждении требований к материалам оценки воздействия на окружающую среду</w:t>
      </w:r>
    </w:p>
    <w:p>
      <w:pPr>
        <w:pStyle w:val="FirstParagraph"/>
      </w:pPr>
      <w:r>
        <w:t xml:space="preserve">Зарегистрирован в Минюсте России 28.12.2020 № 61892</w:t>
      </w:r>
    </w:p>
    <w:p>
      <w:pPr>
        <w:pStyle w:val="BodyText"/>
      </w:pPr>
      <w:r>
        <w:t xml:space="preserve">В соответствии с подпунктом 5.2.166 пункта 5 Положения о Министерстве природных ресурсов и экологии Российской Федерации, утверждённого постановлением Правительства Российской Федерации от 11 ноября 2015 г. № 1219, приказываю:</w:t>
      </w:r>
    </w:p>
    <w:p>
      <w:pPr>
        <w:pStyle w:val="BodyText"/>
      </w:pPr>
      <w:r>
        <w:t xml:space="preserve">1. Утвердить прилагаемые требования к материалам оценки воздействия на окружающую среду.</w:t>
      </w:r>
    </w:p>
    <w:p>
      <w:pPr>
        <w:pStyle w:val="BodyText"/>
      </w:pPr>
      <w:r>
        <w:t xml:space="preserve">2. Установить, что требования, утверждённые настоящим приказом, применяются с 1 сентября 2021 года до 1 сентября 2027 года.</w:t>
      </w:r>
    </w:p>
    <w:p>
      <w:pPr>
        <w:pStyle w:val="BodyText"/>
      </w:pPr>
      <w:r>
        <w:t xml:space="preserve">3. Признать не подлежащим применению приказ Государственного комитета Российской Федерации по охране окружающей среды от 16 мая 2000 г. № 372 «Об утверждении Положения об оценке воздействия намечаемой хозяйственной и иной деятельности на окружающую среду в Российской Федерации».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Министр</w:t>
            </w:r>
          </w:p>
          <w:p>
            <w:pPr>
              <w:pStyle w:val="BodyText"/>
            </w:pPr>
            <w:r>
              <w:t xml:space="preserve">Министр природных ресурсов и экологии Российской Федерации</w:t>
            </w:r>
          </w:p>
          <w:p>
            <w:pPr>
              <w:pStyle w:val="BodyText"/>
            </w:pPr>
            <w:r>
              <w:t xml:space="preserve">____________ / А. А. Козлов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Минприроды России от 01.12.2020 № 999</dc:title>
  <dc:creator/>
  <dc:language>ru</dc:language>
  <cp:keywords/>
  <dcterms:created xsi:type="dcterms:W3CDTF">2026-11-06T21:57:48Z</dcterms:created>
  <dcterms:modified xsi:type="dcterms:W3CDTF">2026-11-06T21:57:48Z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