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Паспорт отхода I–IV класса опасности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паспорт-отхода-iiv-класса-опасности"/>
    <w:p>
      <w:pPr>
        <w:pStyle w:val="Heading1"/>
      </w:pPr>
      <w:r>
        <w:t xml:space="preserve">Паспорт отхода I–IV класса опасности</w:t>
      </w:r>
    </w:p>
    <w:bookmarkStart w:id="9" w:name="Xefd91117b47a100f26b6919ee1b0c7f618950db"/>
    <w:p>
      <w:pPr>
        <w:pStyle w:val="Heading2"/>
      </w:pPr>
      <w:r>
        <w:t xml:space="preserve">по форме приказа Минприроды России от 15.05.2026 № 286</w:t>
      </w:r>
    </w:p>
    <w:p>
      <w:pPr>
        <w:pStyle w:val="FirstParagraph"/>
      </w:pPr>
      <w:r>
        <w:t xml:space="preserve">Регистрационный номер паспорта: 78-00012/2026</w:t>
      </w:r>
    </w:p>
    <w:p>
      <w:pPr>
        <w:pStyle w:val="BodyText"/>
      </w:pPr>
      <w:r>
        <w:t xml:space="preserve">Наименование отхода: «Обтирочный материал, загрязнённый нефтью или нефтепродуктами (содержание нефти или нефтепродуктов менее 15 %)». Код по Федеральному классификационному каталогу отходов (ФККО): 9 19 204 02 60 4.</w:t>
      </w:r>
    </w:p>
    <w:p>
      <w:pPr>
        <w:pStyle w:val="BodyText"/>
      </w:pPr>
      <w:r>
        <w:t xml:space="preserve">Класс опасности: IV. Агрегатное состояние и физическая форма: изделие из текстиля, твёрдое.</w:t>
      </w:r>
    </w:p>
    <w:p>
      <w:pPr>
        <w:pStyle w:val="BodyText"/>
      </w:pPr>
      <w:r>
        <w:t xml:space="preserve">Сведения о компонентном составе: текстиль — не менее 90 %, нефтепродукты — до 15 %, вода — остальное. Состав определён по техническому регламенту обслуживания оборудования.</w:t>
      </w:r>
    </w:p>
    <w:p>
      <w:pPr>
        <w:pStyle w:val="BodyText"/>
      </w:pPr>
      <w:r>
        <w:t xml:space="preserve">Условия образования: образуется при обслуживании и ремонте автомобилей — при замене масла и фильтров, чистке узлов ветошью.</w:t>
      </w:r>
    </w:p>
    <w:p>
      <w:pPr>
        <w:pStyle w:val="BodyText"/>
      </w:pPr>
      <w:r>
        <w:t xml:space="preserve">Место образования: ремонтная зона, цех № 2, ООО «Ромашка», г. Санкт-Петербург.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паспортизацию</w:t>
            </w:r>
          </w:p>
          <w:p>
            <w:pPr>
              <w:pStyle w:val="BodyText"/>
            </w:pPr>
            <w:r>
              <w:t xml:space="preserve">Инженер-эколог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отхода I–IV класса опасности</dc:title>
  <dc:creator/>
  <dc:language>ru</dc:language>
  <cp:keywords/>
  <dcterms:created xsi:type="dcterms:W3CDTF">2026-11-04T20:34:45Z</dcterms:created>
  <dcterms:modified xsi:type="dcterms:W3CDTF">2026-11-04T20:34:45Z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