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Инструкция по охране труда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10" w:name="инструкция-по-охране-труда"/>
    <w:p>
      <w:pPr>
        <w:pStyle w:val="Heading1"/>
      </w:pPr>
      <w:r>
        <w:t xml:space="preserve">Инструкция по охране труда</w:t>
      </w:r>
    </w:p>
    <w:bookmarkStart w:id="9" w:name="для-оператора-ленточнопильного-станка"/>
    <w:p>
      <w:pPr>
        <w:pStyle w:val="Heading2"/>
      </w:pPr>
      <w:r>
        <w:t xml:space="preserve">для оператора ленточнопильного станка</w:t>
      </w:r>
    </w:p>
    <w:p>
      <w:pPr>
        <w:pStyle w:val="FirstParagraph"/>
      </w:pPr>
      <w:r>
        <w:t xml:space="preserve">ИОТ-014-2026</w:t>
      </w:r>
    </w:p>
    <w:p>
      <w:pPr>
        <w:pStyle w:val="BodyText"/>
      </w:pPr>
      <w:r>
        <w:t xml:space="preserve">1. Общие требования охраны труда. К работе оператором ленточнопильного станка допускаются лица не моложе 18 лет, прошедшие медицинский осмотр, вводный и первичный инструктаж, обучение по охране труда и проверку знаний. Работник проходит повторный инструктаж не реже одного раза в шесть месяцев.</w:t>
      </w:r>
    </w:p>
    <w:p>
      <w:pPr>
        <w:pStyle w:val="BodyText"/>
      </w:pPr>
      <w:r>
        <w:t xml:space="preserve">2. Требования охраны труда перед началом работы. Надеть спецодежду, застегнуть манжеты, проверить исправность ограждения пилы, заземления, кнопки аварийного останова. О выявленных неисправностях сообщить мастеру и к работе не приступать.</w:t>
      </w:r>
    </w:p>
    <w:p>
      <w:pPr>
        <w:pStyle w:val="BodyText"/>
      </w:pPr>
      <w:r>
        <w:t xml:space="preserve">3. Требования охраны труда во время работы. Подавать материал плавно, не допускать перекоса полотна, не тормозить пилу рукой, не оставлять станок без присмотра. Стружку убирать крючком или щёткой, не руками.</w:t>
      </w:r>
    </w:p>
    <w:p>
      <w:pPr>
        <w:pStyle w:val="BodyText"/>
      </w:pPr>
      <w:r>
        <w:t xml:space="preserve">4. Требования охраны труда в аварийных ситуациях. При обрыве полотна, задымлении или возгорании нажать кнопку аварийного останова, отключить станок от сети, сообщить мастеру и при необходимости вызвать пожарную охрану по телефону 101.</w:t>
      </w:r>
    </w:p>
    <w:p>
      <w:pPr>
        <w:pStyle w:val="BodyText"/>
      </w:pPr>
      <w:r>
        <w:t xml:space="preserve">5. Требования охраны труда по окончании работы. Выключить станок, дождаться полной остановки пилы, убрать рабочее место, снять спецодежду и убрать её в шкаф, вымыть руки.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Председатель профсоюзного комитета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</dc:title>
  <dc:creator/>
  <dc:language>ru</dc:language>
  <cp:keywords/>
  <dcterms:created xsi:type="dcterms:W3CDTF">2026-10-28T23:29:08Z</dcterms:created>
  <dcterms:modified xsi:type="dcterms:W3CDTF">2026-10-28T23:29:08Z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