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выдачу заключения о максимально допустимом объёме приёма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696978c2b2277356206bd61b1150dfc4554b86f"/>
    <w:p>
      <w:pPr>
        <w:pStyle w:val="Heading1"/>
      </w:pPr>
      <w:r>
        <w:t xml:space="preserve">Заявка на выдачу заключения о максимально допустимом объёме приёма</w:t>
      </w:r>
    </w:p>
    <w:bookmarkStart w:id="9" w:name="по-программам-ординатуры-на-2027-год"/>
    <w:p>
      <w:pPr>
        <w:pStyle w:val="Heading2"/>
      </w:pPr>
      <w:r>
        <w:t xml:space="preserve">по программам ординатуры на 2027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выдать заключение о максимально допустимом объёме приёма по программам ординатуры на ____ год по специальностям: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Численность обучающихся по программам ординатуры: за счёт бюджета — ______, по договорам об оказании платных образовательных услуг — ______. Сведения по специальностям — в приложении.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образовательной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выдачу заключения о максимально допустимом объёме приёма</dc:title>
  <dc:creator/>
  <dc:language>ru</dc:language>
  <cp:keywords/>
  <dcterms:created xsi:type="dcterms:W3CDTF">2026-11-07T06:54:15Z</dcterms:created>
  <dcterms:modified xsi:type="dcterms:W3CDTF">2026-11-07T06:54:15Z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