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Направление на психиатрическое освидетельствование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ОКВЭД 86.21</w:t>
      </w:r>
    </w:p>
    <w:p>
      <w:pPr>
        <w:pStyle w:val="BodyText"/>
      </w:pPr>
      <w:r>
        <w:t xml:space="preserve">Отдел продаж</w:t>
      </w:r>
    </w:p>
    <w:bookmarkStart w:id="10" w:name="X267cb809088025c5957768465fbfdbf091daa5b"/>
    <w:p>
      <w:pPr>
        <w:pStyle w:val="Heading1"/>
      </w:pPr>
      <w:r>
        <w:t xml:space="preserve">Направление на психиатрическое освидетельствование</w:t>
      </w:r>
    </w:p>
    <w:bookmarkStart w:id="9" w:name="выдаётся-работнику-под-подпись"/>
    <w:p>
      <w:pPr>
        <w:pStyle w:val="Heading2"/>
      </w:pPr>
      <w:r>
        <w:t xml:space="preserve">выдаётся работнику под подпись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Фамилия, имя, отчество (при наличии): Иванов Иван Иванович. Дата рождения: 01.01.1990. Пол: мужской.</w:t>
      </w:r>
    </w:p>
    <w:p>
      <w:pPr>
        <w:pStyle w:val="BodyText"/>
      </w:pPr>
      <w:r>
        <w:t xml:space="preserve">Вид деятельности в соответствии с приложением № 2 к приказу № 342н: работа, связанная с движением поездов (код 1.1).</w:t>
      </w:r>
    </w:p>
    <w:p>
      <w:pPr>
        <w:pStyle w:val="BodyText"/>
      </w:pPr>
      <w:r>
        <w:t xml:space="preserve">Сведения о заключениях по результатам обязательных предварительных и (или) периодических медицинских осмотров (при наличии): заключение от 10.10.2026, признаков психических расстройств не выявлено.</w:t>
      </w:r>
    </w:p>
    <w:p>
      <w:pPr>
        <w:pStyle w:val="BodyText"/>
      </w:pPr>
      <w:r>
        <w:t xml:space="preserve">Направление выдано работнику под подпись 16.11.2026.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 (уполномоченный представитель)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(ознакомлен)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психиатрическое освидетельствование</dc:title>
  <dc:creator/>
  <dc:language>ru</dc:language>
  <cp:keywords/>
  <dcterms:created xsi:type="dcterms:W3CDTF">2026-10-28T23:29:07Z</dcterms:created>
  <dcterms:modified xsi:type="dcterms:W3CDTF">2026-10-28T23:29:07Z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