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Приходный кассовый ордер № 205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Дата составления: «___» __________ 20__ г.</w:t>
      </w:r>
    </w:p>
    <w:p>
      <w:pPr>
        <w:pStyle w:val="BodyText"/>
      </w:pPr>
      <w:r>
        <w:t xml:space="preserve">Принято от: ______________________________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приходный-кассовый-ордер-205"/>
    <w:p>
      <w:pPr>
        <w:pStyle w:val="Heading1"/>
      </w:pPr>
      <w:r>
        <w:t xml:space="preserve">Приходный кассовый ордер № 205</w:t>
      </w:r>
    </w:p>
    <w:bookmarkStart w:id="9" w:name="форма-по-окуд-0310001"/>
    <w:p>
      <w:pPr>
        <w:pStyle w:val="Heading2"/>
      </w:pPr>
      <w:r>
        <w:t xml:space="preserve">форма по ОКУД 0310001</w:t>
      </w:r>
    </w:p>
    <w:p>
      <w:pPr>
        <w:pStyle w:val="FirstParagraph"/>
      </w:pPr>
      <w:r>
        <w:t xml:space="preserve">№ ____ от «___» __________ 20__ г.</w:t>
      </w:r>
    </w:p>
    <w:p>
      <w:pPr>
        <w:pStyle w:val="BodyText"/>
      </w:pPr>
      <w:r>
        <w:t xml:space="preserve">Дебет ________ Кредит ________ — ____________ руб. ____ коп.</w:t>
      </w:r>
    </w:p>
    <w:p>
      <w:pPr>
        <w:pStyle w:val="BodyText"/>
      </w:pPr>
      <w:r>
        <w:t xml:space="preserve">Сумма прописью: 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кассовый ордер № 205</dc:title>
  <dc:creator/>
  <dc:language>ru</dc:language>
  <cp:keywords/>
  <dcterms:created xsi:type="dcterms:W3CDTF">2026-10-28T23:29:04Z</dcterms:created>
  <dcterms:modified xsi:type="dcterms:W3CDTF">2026-10-28T23:29:04Z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