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проведении инвентаризации</w:t>
      </w:r>
    </w:p>
    <w:p>
      <w:pPr>
        <w:pStyle w:val="FirstParagraph"/>
      </w:pPr>
      <w:r>
        <w:t xml:space="preserve">_____________________________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_____________________________</w:t>
      </w:r>
    </w:p>
    <w:bookmarkStart w:id="10" w:name="приказ-о-проведении-инвентаризации"/>
    <w:p>
      <w:pPr>
        <w:pStyle w:val="Heading1"/>
      </w:pPr>
      <w:r>
        <w:t xml:space="preserve">Приказ о проведении инвентаризации</w:t>
      </w:r>
    </w:p>
    <w:bookmarkStart w:id="9" w:name="товарно-материальных-ценностей-на-складе"/>
    <w:p>
      <w:pPr>
        <w:pStyle w:val="Heading2"/>
      </w:pPr>
      <w:r>
        <w:t xml:space="preserve">товарно-материальных ценностей на складе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связи с ____________________________________________ и на основании п. 15 ФСБУ 28/2023 приказываю:</w:t>
      </w:r>
    </w:p>
    <w:p>
      <w:pPr>
        <w:pStyle w:val="BodyText"/>
      </w:pPr>
      <w:r>
        <w:t xml:space="preserve">1. Провести инвентаризацию ______________________________ по состоянию на «___» __________ 20__ г.</w:t>
      </w:r>
    </w:p>
    <w:p>
      <w:pPr>
        <w:pStyle w:val="BodyText"/>
      </w:pPr>
      <w:r>
        <w:t xml:space="preserve">2. Назначить инвентаризационную комиссию в составе: ______________________________________________</w:t>
      </w:r>
    </w:p>
    <w:p>
      <w:pPr>
        <w:pStyle w:val="BodyText"/>
      </w:pPr>
      <w:r>
        <w:t xml:space="preserve">3. Представить инвентаризационную опись в бухгалтерию до «___» __________ 20__ г.</w:t>
      </w:r>
    </w:p>
    <w:p>
      <w:pPr>
        <w:pStyle w:val="BodyText"/>
      </w:pP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должность, дата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проведении инвентаризации</dc:title>
  <dc:creator/>
  <dc:language>ru</dc:language>
  <cp:keywords/>
  <dcterms:created xsi:type="dcterms:W3CDTF">2026-11-02T20:34:24Z</dcterms:created>
  <dcterms:modified xsi:type="dcterms:W3CDTF">2026-11-02T20:34:24Z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