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Пояснение</w:t>
      </w:r>
    </w:p>
    <w:p>
      <w:pPr>
        <w:pStyle w:val="FirstParagraph"/>
      </w:pPr>
      <w:r>
        <w:t xml:space="preserve">В Инспекцию ФНС России № 7</w:t>
      </w:r>
    </w:p>
    <w:p>
      <w:pPr>
        <w:pStyle w:val="BodyText"/>
      </w:pPr>
      <w:r>
        <w:t xml:space="preserve">по г. Москве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КПП 770101001</w:t>
      </w:r>
    </w:p>
    <w:bookmarkStart w:id="10" w:name="пояснение"/>
    <w:p>
      <w:pPr>
        <w:pStyle w:val="Heading1"/>
      </w:pPr>
      <w:r>
        <w:t xml:space="preserve">Пояснение</w:t>
      </w:r>
    </w:p>
    <w:bookmarkStart w:id="9" w:name="о-размере-заработной-платы-ниже-мрот"/>
    <w:p>
      <w:pPr>
        <w:pStyle w:val="Heading2"/>
      </w:pPr>
      <w:r>
        <w:t xml:space="preserve">о размере заработной платы ниже МРОТ</w:t>
      </w:r>
    </w:p>
    <w:p>
      <w:pPr>
        <w:pStyle w:val="FirstParagraph"/>
      </w:pPr>
      <w:r>
        <w:t xml:space="preserve">16 ноября 2026 г. № 12</w:t>
      </w:r>
    </w:p>
    <w:p>
      <w:pPr>
        <w:pStyle w:val="BodyText"/>
      </w:pPr>
      <w:r>
        <w:t xml:space="preserve">На требование о предоставлении пояснений от 9 ноября 2026 г. № 14-08/12345 сообщаю следующее. Расчёт по страховым взносам за 9 месяцев 2026 года сдан, расхождений с 6-НДФЛ нет.</w:t>
      </w:r>
    </w:p>
    <w:p>
      <w:pPr>
        <w:pStyle w:val="BodyText"/>
      </w:pPr>
      <w:r>
        <w:t xml:space="preserve">Начисления ниже МРОТ в отчёте относятся к трём работникам. Слесарь А. В. Сидоров принят 15 сентября 2026 года на 0,5 ставки, за сентябрь ему начислено пропорционально отработанному времени. Кладовщик М. И. Орлова была на больничном с 3 по 18 августа, пособие начислено отдельно. Уборщица Л. П. Захарова работает по совместительству на 0,25 ставки. Оклад по полной ставке у всех трёх не ниже МРОТ: 27 500, 28 000 и 27 100 рублей соответственно.</w:t>
      </w:r>
    </w:p>
    <w:p>
      <w:pPr>
        <w:pStyle w:val="BodyText"/>
      </w:pPr>
      <w:r>
        <w:t xml:space="preserve">Приложения: табель учёта рабочего времени за сентябрь 2026 г., трудовые договоры А. В. Сидорова и Л. П. Захаровой, приказ о приёме на работу, листок нетрудоспособности М. И. Орловой, штатное расписание — на 12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Пояснение</dc:title>
  <dc:creator/>
  <dc:language>ru</dc:language>
  <cp:keywords/>
  <dcterms:created xsi:type="dcterms:W3CDTF">2026-10-30T21:49:53Z</dcterms:created>
  <dcterms:modified xsi:type="dcterms:W3CDTF">2026-10-30T21:49:53Z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