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Поручение экспедитору</w:t>
      </w:r>
    </w:p>
    <w:p>
      <w:pPr>
        <w:pStyle w:val="FirstParagraph"/>
      </w:pPr>
      <w:r>
        <w:t xml:space="preserve">Клиент: ООО «Хозтовары», ИНН 5042047232, КПП 504201001</w:t>
      </w:r>
    </w:p>
    <w:p>
      <w:pPr>
        <w:pStyle w:val="BodyText"/>
      </w:pPr>
      <w:r>
        <w:t xml:space="preserve">Экспедитор: ООО «ПРВ Лог»</w:t>
      </w:r>
    </w:p>
    <w:p>
      <w:pPr>
        <w:pStyle w:val="BodyText"/>
      </w:pPr>
      <w:r>
        <w:t xml:space="preserve">Договор транспортной экспедиции № 1 от 01.07.2026</w:t>
      </w:r>
    </w:p>
    <w:p>
      <w:pPr>
        <w:pStyle w:val="BodyText"/>
      </w:pPr>
      <w:r>
        <w:t xml:space="preserve">Заявка на транспортировку № 1 от 01.07.2026</w:t>
      </w:r>
    </w:p>
    <w:bookmarkStart w:id="10" w:name="поручение-экспедитору"/>
    <w:p>
      <w:pPr>
        <w:pStyle w:val="Heading1"/>
      </w:pPr>
      <w:r>
        <w:t xml:space="preserve">Поручение экспедитору</w:t>
      </w:r>
    </w:p>
    <w:bookmarkStart w:id="9" w:name="от-01.07.2026"/>
    <w:p>
      <w:pPr>
        <w:pStyle w:val="Heading2"/>
      </w:pPr>
      <w:r>
        <w:t xml:space="preserve">№ 1 от 01.07.2026</w:t>
      </w:r>
    </w:p>
    <w:p>
      <w:pPr>
        <w:pStyle w:val="FirstParagraph"/>
      </w:pPr>
      <w:r>
        <w:t xml:space="preserve">01.07.2026, № 1</w:t>
      </w:r>
    </w:p>
    <w:p>
      <w:pPr>
        <w:pStyle w:val="BodyText"/>
      </w:pPr>
      <w:r>
        <w:t xml:space="preserve">Грузоотправитель: ООО «Хозтовары», Краснодарский край, г. Краснодар, х. Ленина, тер. МТФ-1. Грузополучатель: Иванов Иван Иванович, ИНН 270625770807, 634050, Томская область, г. Томск, ул. Ленина, д. 2, кв. 2.</w:t>
      </w:r>
    </w:p>
    <w:p>
      <w:pPr>
        <w:pStyle w:val="BodyText"/>
      </w:pPr>
      <w:r>
        <w:t xml:space="preserve">Товары готовы к отправке 01.07.2026, место — склад грузоотправителя. Вид транспорта — автомобильный. Пункт назначения — г. Томск.</w:t>
      </w:r>
    </w:p>
    <w:p>
      <w:pPr>
        <w:pStyle w:val="BodyText"/>
      </w:pPr>
      <w:r>
        <w:t xml:space="preserve">Стоимость груза 100 000 ₽. Страхование — по договору. Требуемые документы: транспортная накладная, счёт-фактура, упаковочный лист.</w:t>
      </w:r>
    </w:p>
    <w:p>
      <w:pPr>
        <w:pStyle w:val="BodyText"/>
      </w:pPr>
      <w:r>
        <w:t xml:space="preserve">Количество мест и вид упаковки: 12 мест, коробки. Вес брутто 240 кг, нетто 220 кг. Объём 1,8 м³. Маркировка — по упаковочному листу.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Клиент</w:t>
            </w:r>
          </w:p>
          <w:p>
            <w:pPr>
              <w:pStyle w:val="BodyText"/>
            </w:pPr>
            <w:r>
              <w:t xml:space="preserve">Директор ООО «Хозтовары»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Поручение экспедитору</dc:title>
  <dc:creator/>
  <dc:language>ru</dc:language>
  <cp:keywords/>
  <dcterms:created xsi:type="dcterms:W3CDTF">2026-11-02T20:34:16Z</dcterms:created>
  <dcterms:modified xsi:type="dcterms:W3CDTF">2026-11-02T20:34:16Z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