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отпусках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оложение-об-отпусках"/>
    <w:p>
      <w:pPr>
        <w:pStyle w:val="Heading1"/>
      </w:pPr>
      <w:r>
        <w:t xml:space="preserve">Положение об отпусках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1.1. Настоящее Положение устанавливает порядок предоставления ежегодных оплачиваемых отпусков работникам ______________________________ в соответствии с Трудовым кодексом Российской Федерации.</w:t>
      </w:r>
    </w:p>
    <w:p>
      <w:pPr>
        <w:pStyle w:val="BodyText"/>
      </w:pPr>
      <w:r>
        <w:t xml:space="preserve">1.2. Ежегодный основной оплачиваемый отпуск предоставляется работникам продолжительностью 28 календарных дней.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Очерёдность предоставления отпусков определяется графиком отпусков, который утверждается не позднее чем за две недели до начала календарного года.</w:t>
      </w:r>
    </w:p>
    <w:p>
      <w:pPr>
        <w:pStyle w:val="BodyText"/>
      </w:pPr>
      <w:r>
        <w:t xml:space="preserve">2.2.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3.2.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5.1.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отпусках</dc:title>
  <dc:creator/>
  <dc:language>ru</dc:language>
  <cp:keywords/>
  <dcterms:created xsi:type="dcterms:W3CDTF">2026-11-01T20:34:27Z</dcterms:created>
  <dcterms:modified xsi:type="dcterms:W3CDTF">2026-11-01T20:34:27Z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