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техническом обслуживании и ремонте автотранспортных средств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 руководителя ______________________</w:t>
      </w:r>
    </w:p>
    <w:p>
      <w:pPr>
        <w:pStyle w:val="BodyText"/>
      </w:pPr>
      <w:r>
        <w:t xml:space="preserve">Фамилия, инициалы ______________________</w:t>
      </w:r>
    </w:p>
    <w:p>
      <w:pPr>
        <w:pStyle w:val="BodyText"/>
      </w:pPr>
      <w:r>
        <w:t xml:space="preserve">«___» __________ 20__ г.</w:t>
      </w:r>
    </w:p>
    <w:bookmarkStart w:id="10" w:name="X37264db06456b806bf0073893c0882ce2d11bc5"/>
    <w:p>
      <w:pPr>
        <w:pStyle w:val="Heading1"/>
      </w:pPr>
      <w:r>
        <w:t xml:space="preserve">Положение о техническом обслуживании и ремонте автотранспортных средств</w:t>
      </w:r>
    </w:p>
    <w:bookmarkStart w:id="9" w:name="внутренний-документ-компании"/>
    <w:p>
      <w:pPr>
        <w:pStyle w:val="Heading2"/>
      </w:pPr>
      <w:r>
        <w:t xml:space="preserve">внутренний документ компании</w:t>
      </w:r>
    </w:p>
    <w:p>
      <w:pPr>
        <w:pStyle w:val="FirstParagraph"/>
      </w:pPr>
      <w:r>
        <w:t xml:space="preserve">1. Общие положения: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Виды обслуживания и периодичность: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Ремонт: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Учёт и документы: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Ответственность: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Разработал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техническом обслуживании и ремонте автотранспортных средств</dc:title>
  <dc:creator/>
  <dc:language>ru</dc:language>
  <cp:keywords/>
  <dcterms:created xsi:type="dcterms:W3CDTF">2026-11-01T20:34:25Z</dcterms:created>
  <dcterms:modified xsi:type="dcterms:W3CDTF">2026-11-01T20:34:25Z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