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об обработке персональных данных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X13371d76bc9fe9c19f7519c9194bba3bed1c3fc"/>
    <w:p>
      <w:pPr>
        <w:pStyle w:val="Heading1"/>
      </w:pPr>
      <w:r>
        <w:t xml:space="preserve">Положение об обработке персональных данных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Общие положения. 1.1. Настоящее Положение определяет порядок обработки персональных данных работников, соискателей, контрагентов и посетителей ________________ и меры по их защите. 1.2. Положение разработано в соответствии с Федеральным законом от 27.07.2006 № 152-ФЗ «О персональных данных».</w:t>
      </w:r>
    </w:p>
    <w:p>
      <w:pPr>
        <w:pStyle w:val="BodyText"/>
      </w:pPr>
      <w:r>
        <w:t xml:space="preserve">2. Состав персональных данных. 2.1. Общество обрабатывает: ____________________________________________. 2.2. Специальные категории персональных данных: ______________________________.</w:t>
      </w:r>
    </w:p>
    <w:p>
      <w:pPr>
        <w:pStyle w:val="BodyText"/>
      </w:pPr>
      <w:r>
        <w:t xml:space="preserve">3. Цели обработки. 3.1. Данные обрабатываются для: ____________________________________________.</w:t>
      </w:r>
    </w:p>
    <w:p>
      <w:pPr>
        <w:pStyle w:val="BodyText"/>
      </w:pPr>
      <w:r>
        <w:t xml:space="preserve">4. Правовые основания. 4.1. Обработка ведётся на основании: ____________________________________________.</w:t>
      </w:r>
    </w:p>
    <w:p>
      <w:pPr>
        <w:pStyle w:val="BodyText"/>
      </w:pPr>
      <w:r>
        <w:t xml:space="preserve">5. Порядок и условия обработки. 5.1. Обработка ведётся: ____________________________________________. 5.2. Места хранения носителей: ____________________________________________. 5.3. Перечень лиц с доступом утверждён приказом от «___» __________ 20__ г. № ____. 5.4. Сроки хранения: ____________________________________________. 5.5. Порядок уничтожения: ____________________________________________.</w:t>
      </w:r>
    </w:p>
    <w:p>
      <w:pPr>
        <w:pStyle w:val="BodyText"/>
      </w:pPr>
      <w:r>
        <w:t xml:space="preserve">6. Права субъектов персональных данных. 6.1. Субъект вправе: ____________________________________________. 6.2. Порядок направления и рассмотрения запроса: ____________________________________________.</w:t>
      </w:r>
    </w:p>
    <w:p>
      <w:pPr>
        <w:pStyle w:val="BodyText"/>
      </w:pPr>
      <w:r>
        <w:t xml:space="preserve">7. Ответственный за организацию обработки. 7.1. Ответственный назначен приказом от «___» __________ 20__ г. № ____. 7.2. Обязанности ответственного: ____________________________________________.</w:t>
      </w:r>
    </w:p>
    <w:p>
      <w:pPr>
        <w:pStyle w:val="BodyText"/>
      </w:pPr>
      <w:r>
        <w:t xml:space="preserve">8. Заключительные положения. 8.1. Положение вступает в силу с ________________. 8.2. Ознакомление работников: ____________________________________________. 8.3. Порядок внесения изменений: 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обработке персональных данных</dc:title>
  <dc:creator/>
  <dc:language>ru</dc:language>
  <cp:keywords/>
  <dcterms:created xsi:type="dcterms:W3CDTF">2026-11-07T20:43:27Z</dcterms:created>
  <dcterms:modified xsi:type="dcterms:W3CDTF">2026-11-07T20:43:27Z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