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командировках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УТВЕРЖДЕНО ______________________________</w:t>
      </w:r>
    </w:p>
    <w:bookmarkStart w:id="10" w:name="положение-о-командировках"/>
    <w:p>
      <w:pPr>
        <w:pStyle w:val="Heading1"/>
      </w:pPr>
      <w:r>
        <w:t xml:space="preserve">Положение о командировках</w:t>
      </w:r>
    </w:p>
    <w:bookmarkStart w:id="9" w:name="Xc2a6049cee9a1f2556d176d3b60f264feca73d5"/>
    <w:p>
      <w:pPr>
        <w:pStyle w:val="Heading2"/>
      </w:pPr>
      <w:r>
        <w:t xml:space="preserve">порядок направления работников в служебные командировки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Настоящее Положение регулирует __________________________________________________</w:t>
      </w:r>
    </w:p>
    <w:p>
      <w:pPr>
        <w:pStyle w:val="BodyText"/>
      </w:pPr>
      <w:r>
        <w:t xml:space="preserve">1.2. Служебная командировка — __________________________________________________</w:t>
      </w:r>
    </w:p>
    <w:p>
      <w:pPr>
        <w:pStyle w:val="BodyText"/>
      </w:pPr>
      <w:r>
        <w:t xml:space="preserve">1.3. Положение разработано с учётом __________________________________________________</w:t>
      </w:r>
    </w:p>
    <w:p>
      <w:pPr>
        <w:pStyle w:val="BodyText"/>
      </w:pPr>
      <w:r>
        <w:t xml:space="preserve">2.1. Решение о направлении работника в командировку принимает __________________________________________________</w:t>
      </w:r>
    </w:p>
    <w:p>
      <w:pPr>
        <w:pStyle w:val="BodyText"/>
      </w:pPr>
      <w:r>
        <w:t xml:space="preserve">2.2. Командировка оформляется приказом __________________________________________________</w:t>
      </w:r>
    </w:p>
    <w:p>
      <w:pPr>
        <w:pStyle w:val="BodyText"/>
      </w:pPr>
      <w:r>
        <w:t xml:space="preserve">2.3. Днём выезда в командировку считается __________________________________________________</w:t>
      </w:r>
    </w:p>
    <w:p>
      <w:pPr>
        <w:pStyle w:val="BodyText"/>
      </w:pPr>
      <w:r>
        <w:t xml:space="preserve">2.4. Вопрос о выходе на работу __________________________________________________</w:t>
      </w:r>
    </w:p>
    <w:p>
      <w:pPr>
        <w:pStyle w:val="BodyText"/>
      </w:pPr>
      <w:r>
        <w:t xml:space="preserve">3.1. За период командировки за работником сохраняются __________________________________________________</w:t>
      </w:r>
    </w:p>
    <w:p>
      <w:pPr>
        <w:pStyle w:val="BodyText"/>
      </w:pPr>
      <w:r>
        <w:t xml:space="preserve">3.2. Средний заработок рассчитывается __________________________________________________</w:t>
      </w:r>
    </w:p>
    <w:p>
      <w:pPr>
        <w:pStyle w:val="BodyText"/>
      </w:pPr>
      <w:r>
        <w:t xml:space="preserve">3.3. Работнику возмещаются расходы __________________________________________________</w:t>
      </w:r>
    </w:p>
    <w:p>
      <w:pPr>
        <w:pStyle w:val="BodyText"/>
      </w:pPr>
      <w:r>
        <w:t xml:space="preserve">4.1. По возвращении из командировки работник представляет 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командировках</dc:title>
  <dc:creator/>
  <dc:language>ru</dc:language>
  <cp:keywords/>
  <dcterms:created xsi:type="dcterms:W3CDTF">2026-10-28T23:28:48Z</dcterms:created>
  <dcterms:modified xsi:type="dcterms:W3CDTF">2026-10-28T23:28:48Z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