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Положение о дисциплинарном взыскании работников</w:t>
      </w:r>
    </w:p>
    <w:p>
      <w:pPr>
        <w:pStyle w:val="FirstParagraph"/>
      </w:pPr>
      <w:r>
        <w:t xml:space="preserve">УТВЕРЖДАЮ</w:t>
      </w:r>
    </w:p>
    <w:p>
      <w:pPr>
        <w:pStyle w:val="BodyText"/>
      </w:pPr>
      <w:r>
        <w:t xml:space="preserve">Генеральный директор ООО «Ромашка»</w:t>
      </w:r>
    </w:p>
    <w:p>
      <w:pPr>
        <w:pStyle w:val="BodyText"/>
      </w:pPr>
      <w:r>
        <w:t xml:space="preserve">П. П. Петров</w:t>
      </w:r>
    </w:p>
    <w:p>
      <w:pPr>
        <w:pStyle w:val="BodyText"/>
      </w:pPr>
      <w:r>
        <w:t xml:space="preserve">«16» ноября 2026 г.</w:t>
      </w:r>
    </w:p>
    <w:bookmarkStart w:id="10" w:name="X01bb48a84f3ba4dbb51c0280f6f8d9f7efe512a"/>
    <w:p>
      <w:pPr>
        <w:pStyle w:val="Heading1"/>
      </w:pPr>
      <w:r>
        <w:t xml:space="preserve">Положение о дисциплинарном взыскании работников</w:t>
      </w:r>
    </w:p>
    <w:bookmarkStart w:id="9" w:name="Xb2b4f15a36d34206dafc1bd285119faf1466267"/>
    <w:p>
      <w:pPr>
        <w:pStyle w:val="Heading2"/>
      </w:pPr>
      <w:r>
        <w:t xml:space="preserve">порядок применения дисциплинарных взысканий</w:t>
      </w:r>
    </w:p>
    <w:p>
      <w:pPr>
        <w:pStyle w:val="FirstParagraph"/>
      </w:pPr>
      <w:r>
        <w:t xml:space="preserve">16 ноября 2026 г. № 7</w:t>
      </w:r>
    </w:p>
    <w:p>
      <w:pPr>
        <w:pStyle w:val="BodyText"/>
      </w:pPr>
      <w:r>
        <w:t xml:space="preserve">1. Общие положения. Положение определяет порядок фиксации дисциплинарных проступков, применения и снятия дисциплинарных взысканий в ООО «Ромашка» в соответствии со статьями 189–194 Трудового кодекса РФ.</w:t>
      </w:r>
    </w:p>
    <w:p>
      <w:pPr>
        <w:pStyle w:val="BodyText"/>
      </w:pPr>
      <w:r>
        <w:t xml:space="preserve">2. Виды взысканий. За совершение дисциплинарного проступка работодатель вправе применить замечание, выговор или увольнение по соответствующим основаниям. Иные взыскания не применяются.</w:t>
      </w:r>
    </w:p>
    <w:p>
      <w:pPr>
        <w:pStyle w:val="BodyText"/>
      </w:pPr>
      <w:r>
        <w:t xml:space="preserve">3. Порядок фиксации проступка. Непосредственный руководитель составляет докладную записку и прикладывает документы: акт об отсутствии на рабочем месте, объяснительную, служебную записку.</w:t>
      </w:r>
    </w:p>
    <w:p>
      <w:pPr>
        <w:pStyle w:val="BodyText"/>
      </w:pPr>
      <w:r>
        <w:t xml:space="preserve">4. Объяснение работника. Работодатель требует от работника письменное объяснение. Если по истечении двух рабочих дней объяснение не представлено, составляется акт.</w:t>
      </w:r>
    </w:p>
    <w:p>
      <w:pPr>
        <w:pStyle w:val="BodyText"/>
      </w:pPr>
      <w:r>
        <w:t xml:space="preserve">5. Сроки.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учёт мнения представительного органа.</w:t>
      </w:r>
    </w:p>
    <w:p>
      <w:pPr>
        <w:pStyle w:val="BodyText"/>
      </w:pPr>
      <w:r>
        <w:t xml:space="preserve">6. Снятие взыскания. Взыскание снимается автоматически по истечении года со дня его применения, если работник не был подвергнут новому взысканию. Работодатель вправе снять взыскание досрочно по своей инициативе, просьбе работника или ходатайству руководителя.</w:t>
      </w:r>
    </w:p>
    <w:p>
      <w:pPr>
        <w:pStyle w:val="BodyText"/>
      </w:pPr>
      <w:r>
        <w:t xml:space="preserve">7. Обжалование. Работник вправе обжаловать взыскание в государственную инспекцию труда и (или) в органы по рассмотрению индивидуальных трудовых споров.</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Руководитель</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Согласовано</w:t>
            </w:r>
          </w:p>
          <w:p>
            <w:pPr>
              <w:pStyle w:val="BodyText"/>
            </w:pPr>
            <w:r>
              <w:t xml:space="preserve">Начальник отдела кадров</w:t>
            </w:r>
          </w:p>
          <w:p>
            <w:pPr>
              <w:pStyle w:val="BodyText"/>
            </w:pPr>
            <w:r>
              <w:t xml:space="preserve">____________ / И. И. Иванова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дисциплинарном взыскании работников</dc:title>
  <dc:creator/>
  <dc:language>ru</dc:language>
  <cp:keywords/>
  <dcterms:created xsi:type="dcterms:W3CDTF">2026-11-05T20:32:10Z</dcterms:created>
  <dcterms:modified xsi:type="dcterms:W3CDTF">2026-11-05T20:32:10Z</dcterms:modified>
</cp:coreProperties>
</file>

<file path=docProps/custom.xml><?xml version="1.0" encoding="utf-8"?>
<Properties xmlns="http://schemas.openxmlformats.org/officeDocument/2006/custom-properties" xmlns:vt="http://schemas.openxmlformats.org/officeDocument/2006/docPropsVTypes"/>
</file>