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Политика в отношении обработки персональных данных</w:t>
      </w:r>
    </w:p>
    <w:p>
      <w:pPr>
        <w:pStyle w:val="FirstParagraph"/>
      </w:pPr>
      <w:r>
        <w:t xml:space="preserve">Утверждена приказом ООО «Ромашка»</w:t>
      </w:r>
    </w:p>
    <w:p>
      <w:pPr>
        <w:pStyle w:val="BodyText"/>
      </w:pPr>
      <w:r>
        <w:t xml:space="preserve">от 16 ноября 2026 г. № 41</w:t>
      </w:r>
    </w:p>
    <w:bookmarkStart w:id="9" w:name="Xbf8795660abe193c089d444f20035a922f9e52a"/>
    <w:p>
      <w:pPr>
        <w:pStyle w:val="Heading1"/>
      </w:pPr>
      <w:r>
        <w:t xml:space="preserve">Политика в отношении обработки персональных данных</w:t>
      </w:r>
    </w:p>
    <w:p>
      <w:pPr>
        <w:pStyle w:val="FirstParagraph"/>
      </w:pPr>
      <w:r>
        <w:t xml:space="preserve">Редакция от 16 ноября 2026 г.</w:t>
      </w:r>
    </w:p>
    <w:p>
      <w:pPr>
        <w:pStyle w:val="BodyText"/>
      </w:pPr>
      <w:r>
        <w:t xml:space="preserve">Настоящая Политика определяет порядок обработки персональных данных посетителей сайта https://example.ru (далее — Сайт) и меры по их защите, которые принимает ООО «Ромашка» (ИНН 0000000000, ОГРН 0000000000000, адрес: 000000, г. Москва, ул. Примерная, д. 1; далее — Оператор).</w:t>
      </w:r>
    </w:p>
    <w:p>
      <w:pPr>
        <w:pStyle w:val="BodyText"/>
      </w:pPr>
      <w:r>
        <w:t xml:space="preserve">Оператор обрабатывает персональные данные на основании Федерального закона от 27.07.2006 № 152-ФЗ «О персональных данных» и публикует Политику во исполнение части 2 статьи 18.1 этого закона.</w:t>
      </w:r>
    </w:p>
    <w:p>
      <w:pPr>
        <w:pStyle w:val="BodyText"/>
      </w:pPr>
      <w:r>
        <w:t xml:space="preserve">Оператор обрабатывает данные, которые пользователь сам указывает в формах Сайта: имя, телефон, адрес электронной почты, текст сообщения. Автоматически собираются IP-адрес, данные cookie, сведения о браузере и устройстве, страницы и время посещения.</w:t>
      </w:r>
    </w:p>
    <w:p>
      <w:pPr>
        <w:pStyle w:val="BodyText"/>
      </w:pPr>
      <w:r>
        <w:t xml:space="preserve">Цели обработки: ответ на обращение через форму, обратный звонок, подготовка и исполнение договора по заявке, ведение статистики посещений и улучшение работы Сайта.</w:t>
      </w:r>
    </w:p>
    <w:p>
      <w:pPr>
        <w:pStyle w:val="BodyText"/>
      </w:pPr>
      <w:r>
        <w:t xml:space="preserve">Оператор действует с согласия пользователя, которое тот даёт, отмечая отдельный пункт под формой, и обрабатывает данные до достижения целей обработки или до отзыва согласия. Согласие можно отозвать письмом на адрес privacy@example.ru.</w:t>
      </w:r>
    </w:p>
    <w:p>
      <w:pPr>
        <w:pStyle w:val="BodyText"/>
      </w:pPr>
      <w:r>
        <w:t xml:space="preserve">Оператор передаёт данные сервисам, которые обеспечивают работу Сайта: хостинг-провайдеру, сервису веб-аналитики и сервису отправки писем и сообщений. Передача происходит в объёме, нужном для работы этих сервисов, на условиях поручения обработки по части 3 статьи 6 152-ФЗ.</w:t>
      </w:r>
    </w:p>
    <w:p>
      <w:pPr>
        <w:pStyle w:val="BodyText"/>
      </w:pPr>
      <w:r>
        <w:t xml:space="preserve">Оператор хранит данные на серверах в России, ограничивает доступ сотрудников к ним по рабочим обязанностям, применяет шифрование при передаче и резервное копирование. При выявлении утечки Оператор сообщает в Роскомнадзор в сроки, установленные законом.</w:t>
      </w:r>
    </w:p>
    <w:p>
      <w:pPr>
        <w:pStyle w:val="BodyText"/>
      </w:pPr>
      <w:r>
        <w:t xml:space="preserve">Пользователь вправе получить сведения об обработке своих данных, потребовать их уточнения, блокирования или уничтожения, отозвать согласие и обжаловать действия Оператора в Роскомнадзоре или в суде. Запрос направляется на privacy@example.ru и рассматривается в срок, установленный законом.</w:t>
      </w:r>
    </w:p>
    <w:p>
      <w:pPr>
        <w:pStyle w:val="BodyText"/>
      </w:pPr>
      <w:r>
        <w:t xml:space="preserve">Оператор вправе менять Политику и публикует новую редакцию на этой странице с указанием даты.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Оператор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Политика в отношении обработки персональных данных</dc:title>
  <dc:creator/>
  <dc:language>ru</dc:language>
  <cp:keywords/>
  <dcterms:created xsi:type="dcterms:W3CDTF">2026-11-07T20:43:13Z</dcterms:created>
  <dcterms:modified xsi:type="dcterms:W3CDTF">2026-11-07T20:43:13Z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