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предоставлении информационного письма о применении УСН</w:t>
      </w:r>
    </w:p>
    <w:p>
      <w:pPr>
        <w:pStyle w:val="FirstParagraph"/>
      </w:pPr>
      <w:r>
        <w:t xml:space="preserve">В Межрайонную ИФНС России № 11 по Московской области</w:t>
      </w:r>
    </w:p>
    <w:p>
      <w:pPr>
        <w:pStyle w:val="BodyText"/>
      </w:pPr>
      <w:r>
        <w:t xml:space="preserve">от ООО «Ромашка», ИНН 7701234567, КПП 770101001</w:t>
      </w:r>
    </w:p>
    <w:bookmarkStart w:id="9" w:name="Xd3148a3a365e43ac7f931de2e33a31465c48f84"/>
    <w:p>
      <w:pPr>
        <w:pStyle w:val="Heading1"/>
      </w:pPr>
      <w:r>
        <w:t xml:space="preserve">Заявление о предоставлении информационного письма о применении УСН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ООО «Ромашка» с 01.01.2024 применяет упрощённую систему налогообложения с объектом налогообложения «доходы, уменьшенные на величину расходов».</w:t>
      </w:r>
    </w:p>
    <w:p>
      <w:pPr>
        <w:pStyle w:val="BodyText"/>
      </w:pPr>
      <w:r>
        <w:t xml:space="preserve">Письмо необходимо для представления контрагенту по договору поставки от 12.03.2026 № 17.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информационного письма о применении УСН</dc:title>
  <dc:creator/>
  <dc:language>ru</dc:language>
  <cp:keywords/>
  <dcterms:created xsi:type="dcterms:W3CDTF">2026-10-28T23:28:47Z</dcterms:created>
  <dcterms:modified xsi:type="dcterms:W3CDTF">2026-10-28T23:28:47Z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