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Платёжное поручение № 00000</w:t>
      </w:r>
    </w:p>
    <w:p>
      <w:pPr>
        <w:pStyle w:val="FirstParagraph"/>
      </w:pPr>
      <w:r>
        <w:t xml:space="preserve">Плательщик: ООО «Ромашка», ИНН 7701234567, КПП 770101001</w:t>
      </w:r>
    </w:p>
    <w:p>
      <w:pPr>
        <w:pStyle w:val="BodyText"/>
      </w:pPr>
      <w:r>
        <w:t xml:space="preserve">Счёт плательщика: 40702810000000000001 в ООО «Банк»</w:t>
      </w:r>
    </w:p>
    <w:p>
      <w:pPr>
        <w:pStyle w:val="BodyText"/>
      </w:pPr>
      <w:r>
        <w:t xml:space="preserve">Получатель: Казначейство России (ФНС России).</w:t>
      </w:r>
    </w:p>
    <w:p>
      <w:pPr>
        <w:pStyle w:val="BodyText"/>
      </w:pPr>
      <w:r>
        <w:t xml:space="preserve">Счёт получателя: 03100643000000018500. БИК банка получателя: 017003983. Банк получателя: ОКЦ № 7 ГУ Банка России по ЦФО // УФК по Тульской области, г. Тула.</w:t>
      </w:r>
    </w:p>
    <w:bookmarkStart w:id="10" w:name="платёжное-поручение-00000"/>
    <w:p>
      <w:pPr>
        <w:pStyle w:val="Heading1"/>
      </w:pPr>
      <w:r>
        <w:t xml:space="preserve">Платёжное поручение № 00000</w:t>
      </w:r>
    </w:p>
    <w:bookmarkStart w:id="9" w:name="X043cf430eaa8b553d9d8fa546009ac10ca5bd8d"/>
    <w:p>
      <w:pPr>
        <w:pStyle w:val="Heading2"/>
      </w:pPr>
      <w:r>
        <w:t xml:space="preserve">на перечисление налога по УСН за 9 месяцев 2026 года</w:t>
      </w:r>
    </w:p>
    <w:p>
      <w:pPr>
        <w:pStyle w:val="FirstParagraph"/>
      </w:pPr>
      <w:r>
        <w:t xml:space="preserve">«16» октября 2026 г.</w:t>
      </w:r>
    </w:p>
    <w:p>
      <w:pPr>
        <w:pStyle w:val="BodyText"/>
      </w:pPr>
      <w:r>
        <w:t xml:space="preserve">Сумма: 45 000 руб. 00 коп. Вид операции 01, очередь платежа 5.</w:t>
      </w:r>
    </w:p>
    <w:p>
      <w:pPr>
        <w:pStyle w:val="BodyText"/>
      </w:pPr>
      <w:r>
        <w:t xml:space="preserve">Поле 22 (Код): 0</w:t>
      </w:r>
    </w:p>
    <w:p>
      <w:pPr>
        <w:pStyle w:val="BodyText"/>
      </w:pPr>
      <w:r>
        <w:t xml:space="preserve">Поле 104 (КБК): 18201061201010000510. Поля 105–109: 0.</w:t>
      </w:r>
    </w:p>
    <w:p>
      <w:pPr>
        <w:pStyle w:val="BodyText"/>
      </w:pPr>
      <w:r>
        <w:t xml:space="preserve">Назначение платежа: «Налог, взимаемый с налогоплательщиков, выбравших УСН, за 9 месяцев 2026 года. НДС не облагается».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 плательщика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Платёжное поручение № 00000</dc:title>
  <dc:creator/>
  <dc:language>ru</dc:language>
  <cp:keywords/>
  <dcterms:created xsi:type="dcterms:W3CDTF">2026-11-03T20:35:46Z</dcterms:created>
  <dcterms:modified xsi:type="dcterms:W3CDTF">2026-11-03T20:35:46Z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