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мероприятий по охране труда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«___» __________ 20__ г.</w:t>
      </w:r>
    </w:p>
    <w:bookmarkStart w:id="10" w:name="план-мероприятий-по-охране-труда"/>
    <w:p>
      <w:pPr>
        <w:pStyle w:val="Heading1"/>
      </w:pPr>
      <w:r>
        <w:t xml:space="preserve">План мероприятий по охране труда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№ 3-ОТ</w:t>
      </w:r>
    </w:p>
    <w:p>
      <w:pPr>
        <w:pStyle w:val="BodyText"/>
      </w:pPr>
      <w:r>
        <w:t xml:space="preserve">1. Организационные мероприятия. 1.1. Провести специальную оценку условий труда на рабочих местах в производственном цехе — до 31 марта, ответственный — специалист по охране труда. 1.2. Организовать обязательные предварительные и периодические медицинские осмотры работников — по графику, ответственный — инженер по кадрам.</w:t>
      </w:r>
    </w:p>
    <w:p>
      <w:pPr>
        <w:pStyle w:val="BodyText"/>
      </w:pPr>
      <w:r>
        <w:t xml:space="preserve">2. Обучение и инструктажи. 2.1. Провести вводный, первичный и повторный инструктажи на рабочем месте — по графику, ответственный — руководитель подразделения. 2.2. Обучить работников безопасным методам и приёмам выполнения работ и оказанию первой помощи — в течение года по программам, ответственный — специалист по охране труда.</w:t>
      </w:r>
    </w:p>
    <w:p>
      <w:pPr>
        <w:pStyle w:val="BodyText"/>
      </w:pPr>
      <w:r>
        <w:t xml:space="preserve">3. Средства защиты и спецодежда. 3.1. Выдать работникам спецодежду, спецобувь и другие средства индивидуальной защиты по нормам — по мере поступления заявок, ответственный — заведующий складом. 3.2. Проверить комплектность и исправность средств защиты — ежеквартально, ответственный — специалист по охране труда.</w:t>
      </w:r>
    </w:p>
    <w:p>
      <w:pPr>
        <w:pStyle w:val="BodyText"/>
      </w:pPr>
      <w:r>
        <w:t xml:space="preserve">4. Условия труда и профилактика травматизма. 4.1. Провести анализ причин несчастных случаев и профессиональных заболеваний за предыдущий год — до 15 февраля, ответственный — специалист по охране труда. 4.2. Проверить состояние рабочих мест и оборудования — два раза в год, ответственный — главный инженер.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 (при наличии профсоюза)</w:t>
            </w:r>
          </w:p>
          <w:p>
            <w:pPr>
              <w:pStyle w:val="BodyText"/>
            </w:pPr>
            <w:r>
              <w:t xml:space="preserve">Председатель профсоюзного комитета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 по охране труда</dc:title>
  <dc:creator/>
  <dc:language>ru</dc:language>
  <cp:keywords/>
  <dcterms:created xsi:type="dcterms:W3CDTF">2026-11-07T20:43:03Z</dcterms:created>
  <dcterms:modified xsi:type="dcterms:W3CDTF">2026-11-07T20:43:03Z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