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Требование об исполнении обязательства по договору</w:t>
      </w:r>
    </w:p>
    <w:p>
      <w:pPr>
        <w:pStyle w:val="FirstParagraph"/>
      </w:pPr>
      <w:r>
        <w:t xml:space="preserve">Генеральному директору ООО «Северный склад»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адрес: 123456, Москва, ул. Лесная, д. 5</w:t>
      </w:r>
    </w:p>
    <w:bookmarkStart w:id="10" w:name="X77590cbeef3c3460e080336fcc9c63eddbb86b7"/>
    <w:p>
      <w:pPr>
        <w:pStyle w:val="Heading1"/>
      </w:pPr>
      <w:r>
        <w:t xml:space="preserve">Требование об исполнении обязательства по договору</w:t>
      </w:r>
    </w:p>
    <w:bookmarkStart w:id="9" w:name="и-уплате-неустойки-за-просрочку-поставки"/>
    <w:p>
      <w:pPr>
        <w:pStyle w:val="Heading2"/>
      </w:pPr>
      <w:r>
        <w:t xml:space="preserve">и уплате неустойки за просрочку поставки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12 августа 2026 года между ООО «Ромашка» и ООО «Северный склад» заключён договор поставки № 41/2026, по которому поставщик обязался передать покупателю стеллажи складские в количестве 40 штук.</w:t>
      </w:r>
    </w:p>
    <w:p>
      <w:pPr>
        <w:pStyle w:val="BodyText"/>
      </w:pPr>
      <w:r>
        <w:t xml:space="preserve">Согласно пункту 2.1 договора поставка должна быть произведена в срок до 30 сентября 2026 года. Фактически товар поставлен 22 октября 2026 года по универсальному передаточному документу № 318, то есть с просрочкой 22 дня.</w:t>
      </w:r>
    </w:p>
    <w:p>
      <w:pPr>
        <w:pStyle w:val="BodyText"/>
      </w:pPr>
      <w:r>
        <w:t xml:space="preserve">Пунктом 5.2 договора предусмотрена неустойка за каждый день просрочки поставки в размере 0,1 % от стоимости непоставленного в срок товара. Стоимость партии — 1 200 000 рублей, неустойка за 22 дня составляет 26 400 рублей.</w:t>
      </w:r>
    </w:p>
    <w:p>
      <w:pPr>
        <w:pStyle w:val="BodyText"/>
      </w:pPr>
      <w:r>
        <w:t xml:space="preserve">На основании статей 309, 310 и 330 Гражданского кодекса Российской Федерации требую в срок до 27 ноября 2026 года перечислить неустойку 26 400 рублей на расчётный счёт ООО «Ромашка» по реквизитам, указанным в договоре.</w:t>
      </w:r>
    </w:p>
    <w:p>
      <w:pPr>
        <w:pStyle w:val="BodyText"/>
      </w:pPr>
      <w:r>
        <w:t xml:space="preserve">Приложение: копия договора поставки № 41/2026 на 6 л. в 1 экз.; копия УПД № 318 от 22.10.2026 на 2 л. в 1 экз.; расчёт неустойки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Кредитор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Требование об исполнении обязательства по договору</dc:title>
  <dc:creator/>
  <dc:language>ru</dc:language>
  <cp:keywords/>
  <dcterms:created xsi:type="dcterms:W3CDTF">2026-11-07T06:52:23Z</dcterms:created>
  <dcterms:modified xsi:type="dcterms:W3CDTF">2026-11-07T06:52:23Z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