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Письмо-согласие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согласие"/>
    <w:p>
      <w:pPr>
        <w:pStyle w:val="Heading1"/>
      </w:pPr>
      <w:r>
        <w:t xml:space="preserve">Письмо-согласие</w:t>
      </w:r>
    </w:p>
    <w:bookmarkStart w:id="9" w:name="Xd61cd9c663f0720aab5eaea3353420a6ac50c4f"/>
    <w:p>
      <w:pPr>
        <w:pStyle w:val="Heading2"/>
      </w:pPr>
      <w:r>
        <w:t xml:space="preserve">на заключение договора поставки на предложенных условиях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Ссылка на полученный документ: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Согласие с условиями: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Дальнейшие действия: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Письмо-согласие</dc:title>
  <dc:creator/>
  <dc:language>ru</dc:language>
  <cp:keywords/>
  <dcterms:created xsi:type="dcterms:W3CDTF">2026-11-04T20:34:19Z</dcterms:created>
  <dcterms:modified xsi:type="dcterms:W3CDTF">2026-11-04T20:34:19Z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