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А. С. Смирнову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29fb315e8ea4aa9367c135e6813c8369b2c359d"/>
    <w:p>
      <w:pPr>
        <w:pStyle w:val="Heading2"/>
      </w:pPr>
      <w:r>
        <w:t xml:space="preserve">о направлении документов по договору поставки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Направляю документы по договору поставки от 3 ноября 2026 г. № 47: спецификацию на партию товара, счёт на оплату и график отгрузки.</w:t>
      </w:r>
    </w:p>
    <w:p>
      <w:pPr>
        <w:pStyle w:val="BodyText"/>
      </w:pPr>
      <w:r>
        <w:t xml:space="preserve">Прошу подтвердить согласование спецификации до 20 ноября 2026 года и оплатить счёт в срок, указанный в договоре.</w:t>
      </w:r>
    </w:p>
    <w:p>
      <w:pPr>
        <w:pStyle w:val="BodyText"/>
      </w:pPr>
      <w:r>
        <w:t xml:space="preserve">Приложение: 1. Спецификация на 2 л. в 1 экз. 2. Счёт на оплату от 16.11.2026 № 318 на 1 л. в 1 экз. 3. График отгрузки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2026-11-04T20:34:17Z</dcterms:created>
  <dcterms:modified xsi:type="dcterms:W3CDTF">2026-11-04T20:34:17Z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